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AF5" w:rsidRDefault="00D47AF5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D47AF5" w:rsidRPr="00F45B04" w:rsidRDefault="00D47AF5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  <w:r w:rsidRPr="00F45B04">
        <w:rPr>
          <w:color w:val="auto"/>
          <w:sz w:val="32"/>
          <w:szCs w:val="32"/>
          <w:lang w:val="ru-RU"/>
        </w:rPr>
        <w:t>ПОСТАНОВЛЕНИЕ</w:t>
      </w:r>
    </w:p>
    <w:p w:rsidR="00D47AF5" w:rsidRPr="00F45B04" w:rsidRDefault="00D47AF5" w:rsidP="00D47AF5">
      <w:pPr>
        <w:pStyle w:val="a7"/>
        <w:rPr>
          <w:rFonts w:ascii="Times New Roman" w:hAnsi="Times New Roman" w:cs="Times New Roman"/>
        </w:rPr>
      </w:pPr>
    </w:p>
    <w:p w:rsidR="00D47AF5" w:rsidRPr="00F45B04" w:rsidRDefault="00D47AF5" w:rsidP="00D47AF5">
      <w:pPr>
        <w:pStyle w:val="a7"/>
        <w:rPr>
          <w:rFonts w:ascii="Times New Roman" w:hAnsi="Times New Roman" w:cs="Times New Roman"/>
        </w:rPr>
      </w:pPr>
      <w:r w:rsidRPr="00F45B04">
        <w:rPr>
          <w:rFonts w:ascii="Times New Roman" w:hAnsi="Times New Roman" w:cs="Times New Roman"/>
        </w:rPr>
        <w:t>АДМИНИСТРАЦИИ УСПЕНСКОГО СЕЛЬСКОГО ПОСЕЛЕНИЯ БЕЛОГЛИНСКОГО РАЙОНА</w:t>
      </w:r>
    </w:p>
    <w:p w:rsidR="00D47AF5" w:rsidRPr="00F45B04" w:rsidRDefault="00D47AF5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D47AF5" w:rsidRDefault="00D47AF5" w:rsidP="00D47AF5">
      <w:pPr>
        <w:tabs>
          <w:tab w:val="left" w:pos="5387"/>
        </w:tabs>
        <w:jc w:val="center"/>
        <w:rPr>
          <w:sz w:val="28"/>
          <w:szCs w:val="28"/>
        </w:rPr>
      </w:pPr>
      <w:r w:rsidRPr="00F45B04">
        <w:rPr>
          <w:sz w:val="28"/>
          <w:szCs w:val="28"/>
        </w:rPr>
        <w:t xml:space="preserve">от </w:t>
      </w:r>
      <w:r w:rsidR="004C04B2">
        <w:rPr>
          <w:sz w:val="28"/>
          <w:szCs w:val="28"/>
        </w:rPr>
        <w:t>28.03.</w:t>
      </w:r>
      <w:r w:rsidRPr="00F45B04">
        <w:rPr>
          <w:sz w:val="28"/>
          <w:szCs w:val="28"/>
        </w:rPr>
        <w:t>20</w:t>
      </w:r>
      <w:r w:rsidR="004C04B2">
        <w:rPr>
          <w:sz w:val="28"/>
          <w:szCs w:val="28"/>
        </w:rPr>
        <w:t>19</w:t>
      </w:r>
      <w:r w:rsidRPr="00F45B04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F45B0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4C04B2">
        <w:rPr>
          <w:sz w:val="28"/>
          <w:szCs w:val="28"/>
        </w:rPr>
        <w:t>48</w:t>
      </w:r>
    </w:p>
    <w:p w:rsidR="00D47AF5" w:rsidRDefault="00D47AF5" w:rsidP="00D47AF5">
      <w:pPr>
        <w:tabs>
          <w:tab w:val="left" w:pos="5387"/>
        </w:tabs>
        <w:jc w:val="center"/>
        <w:rPr>
          <w:sz w:val="28"/>
          <w:szCs w:val="28"/>
        </w:rPr>
      </w:pPr>
    </w:p>
    <w:p w:rsidR="00D47AF5" w:rsidRPr="00F45B04" w:rsidRDefault="00D47AF5" w:rsidP="00D47AF5">
      <w:pPr>
        <w:jc w:val="center"/>
        <w:rPr>
          <w:sz w:val="28"/>
          <w:szCs w:val="28"/>
        </w:rPr>
      </w:pPr>
      <w:r w:rsidRPr="00F45B04">
        <w:rPr>
          <w:sz w:val="28"/>
          <w:szCs w:val="28"/>
        </w:rPr>
        <w:t>ст-ца Успенская</w:t>
      </w:r>
    </w:p>
    <w:p w:rsidR="00D47AF5" w:rsidRPr="00F45B04" w:rsidRDefault="00D47AF5" w:rsidP="00D47AF5">
      <w:pPr>
        <w:pStyle w:val="a3"/>
        <w:tabs>
          <w:tab w:val="left" w:pos="0"/>
        </w:tabs>
        <w:jc w:val="center"/>
        <w:rPr>
          <w:b/>
          <w:color w:val="auto"/>
          <w:szCs w:val="28"/>
          <w:lang w:val="ru-RU"/>
        </w:rPr>
      </w:pPr>
    </w:p>
    <w:p w:rsidR="00D47AF5" w:rsidRPr="00F45B04" w:rsidRDefault="00D47AF5" w:rsidP="00D47AF5">
      <w:pPr>
        <w:ind w:firstLine="709"/>
        <w:jc w:val="both"/>
        <w:rPr>
          <w:b/>
          <w:sz w:val="28"/>
          <w:szCs w:val="28"/>
        </w:rPr>
      </w:pPr>
      <w:r w:rsidRPr="00F45B04">
        <w:rPr>
          <w:b/>
          <w:bCs/>
          <w:sz w:val="28"/>
          <w:szCs w:val="28"/>
        </w:rPr>
        <w:t>О внесении изменений в постановление администрации Успенского сельского поселения Белоглинского района от 31 августа 2015 года  № 119 «Об утверждении муниципальной программы «Сохранение и развитие культуры в Успенском сельском поселении Белоглинского района»»</w:t>
      </w:r>
    </w:p>
    <w:p w:rsidR="00D47AF5" w:rsidRDefault="00D47AF5" w:rsidP="00D47AF5">
      <w:pPr>
        <w:ind w:firstLine="709"/>
        <w:jc w:val="both"/>
        <w:rPr>
          <w:b/>
          <w:sz w:val="28"/>
          <w:szCs w:val="28"/>
        </w:rPr>
      </w:pPr>
    </w:p>
    <w:p w:rsidR="00D47AF5" w:rsidRPr="00F45B04" w:rsidRDefault="00D47AF5" w:rsidP="00D47AF5">
      <w:pPr>
        <w:ind w:firstLine="709"/>
        <w:jc w:val="both"/>
        <w:rPr>
          <w:b/>
          <w:sz w:val="28"/>
          <w:szCs w:val="28"/>
        </w:rPr>
      </w:pPr>
    </w:p>
    <w:p w:rsidR="00D47AF5" w:rsidRPr="00A60E87" w:rsidRDefault="00D47AF5" w:rsidP="00D47AF5">
      <w:pPr>
        <w:ind w:firstLine="709"/>
        <w:jc w:val="both"/>
        <w:rPr>
          <w:rFonts w:eastAsia="Calibri"/>
          <w:bCs/>
          <w:sz w:val="28"/>
          <w:szCs w:val="28"/>
          <w:lang w:eastAsia="ar-SA"/>
        </w:rPr>
      </w:pPr>
      <w:r w:rsidRPr="00F45B04">
        <w:rPr>
          <w:sz w:val="28"/>
          <w:szCs w:val="28"/>
        </w:rPr>
        <w:t xml:space="preserve">В соответствии с </w:t>
      </w:r>
      <w:r w:rsidRPr="00F45B04">
        <w:rPr>
          <w:spacing w:val="-6"/>
          <w:sz w:val="28"/>
          <w:szCs w:val="28"/>
        </w:rPr>
        <w:t>Бюджетным кодексом Российской Федерации,</w:t>
      </w:r>
      <w:r w:rsidRPr="00F45B04">
        <w:rPr>
          <w:sz w:val="28"/>
          <w:szCs w:val="28"/>
        </w:rPr>
        <w:t xml:space="preserve"> Федеральным законом от 06 октября 2003 года </w:t>
      </w:r>
      <w:hyperlink r:id="rId9" w:history="1">
        <w:r w:rsidRPr="00F45B04">
          <w:rPr>
            <w:sz w:val="28"/>
            <w:szCs w:val="28"/>
          </w:rPr>
          <w:t>№ 131-ФЗ</w:t>
        </w:r>
      </w:hyperlink>
      <w:r w:rsidRPr="00F45B04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администрации Успенского сельского поселения Белоглинского района от 12 августа 2015 года № 106 «</w:t>
      </w:r>
      <w:r w:rsidRPr="00F45B04">
        <w:rPr>
          <w:bCs/>
          <w:sz w:val="28"/>
          <w:szCs w:val="28"/>
        </w:rPr>
        <w:t xml:space="preserve">Об утверждении Порядка разработки, формирования, утверждения и реализации муниципальных программ Успенского сельского поселения Белоглинского района», </w:t>
      </w:r>
      <w:r w:rsidRPr="006862E1">
        <w:rPr>
          <w:bCs/>
          <w:sz w:val="28"/>
          <w:szCs w:val="28"/>
        </w:rPr>
        <w:t xml:space="preserve"> </w:t>
      </w:r>
      <w:r w:rsidRPr="00FF66B2">
        <w:rPr>
          <w:rFonts w:eastAsia="Calibri"/>
          <w:bCs/>
          <w:sz w:val="28"/>
          <w:szCs w:val="28"/>
          <w:lang w:eastAsia="ar-SA"/>
        </w:rPr>
        <w:t xml:space="preserve">руководствуясь </w:t>
      </w:r>
      <w:r w:rsidR="00EA23CB">
        <w:rPr>
          <w:rFonts w:eastAsia="Calibri"/>
          <w:bCs/>
          <w:sz w:val="28"/>
          <w:szCs w:val="28"/>
          <w:lang w:eastAsia="ar-SA"/>
        </w:rPr>
        <w:t>решением Совета Успенского сельского поселения Белоглинского района от 08 февраля 2019 года № 85 § 1 «</w:t>
      </w:r>
      <w:r w:rsidR="00EA23CB">
        <w:rPr>
          <w:sz w:val="28"/>
          <w:szCs w:val="28"/>
        </w:rPr>
        <w:t>О направлении остатков средств бюджета Успенского сельского поселения Белоглинского района и внесении изменений в решение Совета Успенского сельского поселения Белоглинского района от 10  декабря 2018 года № 80 § 1 «О бюджете Успенского сельского поселения Белоглинского района на 2019 год»</w:t>
      </w:r>
      <w:r w:rsidR="009D31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987A5F">
        <w:rPr>
          <w:bCs/>
          <w:sz w:val="28"/>
          <w:szCs w:val="28"/>
        </w:rPr>
        <w:t xml:space="preserve"> </w:t>
      </w:r>
      <w:r w:rsidR="004C04B2">
        <w:rPr>
          <w:bCs/>
          <w:sz w:val="28"/>
          <w:szCs w:val="28"/>
        </w:rPr>
        <w:t xml:space="preserve">              </w:t>
      </w:r>
      <w:r w:rsidRPr="00F45B04">
        <w:rPr>
          <w:sz w:val="28"/>
          <w:szCs w:val="28"/>
        </w:rPr>
        <w:t>п о с т а н о в л я ю:</w:t>
      </w:r>
    </w:p>
    <w:p w:rsidR="00D47AF5" w:rsidRPr="00F45B04" w:rsidRDefault="00D47AF5" w:rsidP="00D47AF5">
      <w:pPr>
        <w:pStyle w:val="a5"/>
        <w:ind w:left="0" w:firstLine="708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1. Внести изменения в постановление администрации Успенского сельского поселения Белоглинского района от 31 августа 2015 года № 119 «Об утверждении муниципальной программы «Сохранение и развитие культуры в Успенском сельском поселении Белоглинского района»», изложив приложение к постановлению в новой редакции (прилагается).</w:t>
      </w:r>
      <w:r w:rsidRPr="00F45B04">
        <w:rPr>
          <w:sz w:val="28"/>
          <w:szCs w:val="28"/>
        </w:rPr>
        <w:tab/>
      </w:r>
      <w:r w:rsidRPr="00F45B04">
        <w:rPr>
          <w:sz w:val="28"/>
          <w:szCs w:val="28"/>
        </w:rPr>
        <w:tab/>
      </w:r>
      <w:r w:rsidRPr="00F45B04">
        <w:rPr>
          <w:sz w:val="28"/>
          <w:szCs w:val="28"/>
        </w:rPr>
        <w:tab/>
      </w:r>
      <w:r w:rsidRPr="00F45B04">
        <w:rPr>
          <w:sz w:val="28"/>
          <w:szCs w:val="28"/>
        </w:rPr>
        <w:tab/>
      </w:r>
      <w:r w:rsidRPr="00F45B04">
        <w:rPr>
          <w:sz w:val="28"/>
          <w:szCs w:val="28"/>
        </w:rPr>
        <w:tab/>
      </w:r>
      <w:r w:rsidRPr="00F45B04">
        <w:rPr>
          <w:sz w:val="28"/>
          <w:szCs w:val="28"/>
        </w:rPr>
        <w:tab/>
        <w:t>2</w:t>
      </w:r>
      <w:r w:rsidRPr="00293FFC">
        <w:rPr>
          <w:sz w:val="28"/>
          <w:szCs w:val="28"/>
        </w:rPr>
        <w:t xml:space="preserve">. Постановление администрации Успенского сельского поселения Белоглинского района от </w:t>
      </w:r>
      <w:r w:rsidR="00470676">
        <w:rPr>
          <w:sz w:val="28"/>
          <w:szCs w:val="28"/>
        </w:rPr>
        <w:t>07 марта</w:t>
      </w:r>
      <w:r w:rsidRPr="00293FFC">
        <w:rPr>
          <w:sz w:val="28"/>
          <w:szCs w:val="28"/>
        </w:rPr>
        <w:t xml:space="preserve"> 201</w:t>
      </w:r>
      <w:r w:rsidR="00EA04E4">
        <w:rPr>
          <w:sz w:val="28"/>
          <w:szCs w:val="28"/>
        </w:rPr>
        <w:t>9</w:t>
      </w:r>
      <w:r w:rsidRPr="00293FFC">
        <w:rPr>
          <w:sz w:val="28"/>
          <w:szCs w:val="28"/>
        </w:rPr>
        <w:t xml:space="preserve"> года № </w:t>
      </w:r>
      <w:r w:rsidR="00470676">
        <w:rPr>
          <w:sz w:val="28"/>
          <w:szCs w:val="28"/>
        </w:rPr>
        <w:t>36</w:t>
      </w:r>
      <w:r>
        <w:rPr>
          <w:sz w:val="28"/>
          <w:szCs w:val="28"/>
        </w:rPr>
        <w:t xml:space="preserve"> </w:t>
      </w:r>
      <w:r w:rsidRPr="00293FFC">
        <w:rPr>
          <w:sz w:val="28"/>
          <w:szCs w:val="28"/>
        </w:rPr>
        <w:t>«О внесении изменений в постановление администрации Успенского сельского поселения Белоглинского района от 31 августа 2015 года  № 119 «Об утверждении муниципальной программы «Сохранение и развитие культуры в Успенском сельском поселении Белоглинского района»»  признать утратившим силу.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45B04">
        <w:rPr>
          <w:sz w:val="28"/>
          <w:szCs w:val="28"/>
        </w:rPr>
        <w:t xml:space="preserve">3. Главному специалисту администрации Успенского сельского поселения Белоглинского района  О.П. Михеевой </w:t>
      </w:r>
      <w:r>
        <w:rPr>
          <w:sz w:val="28"/>
          <w:szCs w:val="28"/>
        </w:rPr>
        <w:t>обнародовать</w:t>
      </w:r>
      <w:r w:rsidRPr="00F45B04">
        <w:rPr>
          <w:sz w:val="28"/>
          <w:szCs w:val="28"/>
        </w:rPr>
        <w:t xml:space="preserve"> настоящее постановление и разместить на официальном сайте администрации Успенского </w:t>
      </w:r>
      <w:r w:rsidRPr="00F45B04">
        <w:rPr>
          <w:sz w:val="28"/>
          <w:szCs w:val="28"/>
        </w:rPr>
        <w:lastRenderedPageBreak/>
        <w:t>сельского поселения Белоглинского района (</w:t>
      </w:r>
      <w:hyperlink r:id="rId10" w:history="1">
        <w:r w:rsidRPr="00A72800">
          <w:rPr>
            <w:rStyle w:val="af5"/>
            <w:sz w:val="28"/>
            <w:szCs w:val="28"/>
          </w:rPr>
          <w:t>www.</w:t>
        </w:r>
        <w:r w:rsidRPr="00A72800">
          <w:rPr>
            <w:rStyle w:val="af5"/>
            <w:sz w:val="28"/>
            <w:szCs w:val="28"/>
            <w:lang w:val="en-US"/>
          </w:rPr>
          <w:t>admuspenskoesp</w:t>
        </w:r>
        <w:r w:rsidRPr="00A72800">
          <w:rPr>
            <w:rStyle w:val="af5"/>
            <w:sz w:val="28"/>
            <w:szCs w:val="28"/>
          </w:rPr>
          <w:t>.</w:t>
        </w:r>
        <w:r w:rsidRPr="00A72800">
          <w:rPr>
            <w:rStyle w:val="af5"/>
            <w:sz w:val="28"/>
            <w:szCs w:val="28"/>
            <w:lang w:val="en-US"/>
          </w:rPr>
          <w:t>ru</w:t>
        </w:r>
      </w:hyperlink>
      <w:r w:rsidRPr="00F45B04">
        <w:rPr>
          <w:sz w:val="28"/>
          <w:szCs w:val="28"/>
        </w:rPr>
        <w:t>).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45B04">
        <w:rPr>
          <w:sz w:val="28"/>
          <w:szCs w:val="28"/>
        </w:rPr>
        <w:t xml:space="preserve">4. Контроль за выполнением настоящего постановления оставляю за </w:t>
      </w:r>
    </w:p>
    <w:p w:rsidR="00D47AF5" w:rsidRPr="00F45B04" w:rsidRDefault="00D47AF5" w:rsidP="00D47AF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5B04">
        <w:rPr>
          <w:rFonts w:ascii="Times New Roman" w:hAnsi="Times New Roman" w:cs="Times New Roman"/>
          <w:sz w:val="28"/>
          <w:szCs w:val="28"/>
        </w:rPr>
        <w:t>собой.</w:t>
      </w:r>
    </w:p>
    <w:p w:rsidR="00D47AF5" w:rsidRPr="00F45B04" w:rsidRDefault="00D47AF5" w:rsidP="00D47AF5">
      <w:pPr>
        <w:pStyle w:val="a3"/>
        <w:ind w:firstLine="709"/>
        <w:rPr>
          <w:color w:val="auto"/>
          <w:szCs w:val="28"/>
          <w:lang w:val="ru-RU"/>
        </w:rPr>
      </w:pPr>
      <w:r w:rsidRPr="00F45B04">
        <w:rPr>
          <w:color w:val="auto"/>
          <w:szCs w:val="28"/>
          <w:lang w:val="ru-RU"/>
        </w:rPr>
        <w:t xml:space="preserve">5. Настоящее постановление вступает в силу со дня </w:t>
      </w:r>
      <w:r>
        <w:rPr>
          <w:color w:val="auto"/>
          <w:szCs w:val="28"/>
          <w:lang w:val="ru-RU"/>
        </w:rPr>
        <w:t xml:space="preserve">его официального </w:t>
      </w:r>
      <w:r w:rsidRPr="00F45B04">
        <w:rPr>
          <w:color w:val="auto"/>
          <w:szCs w:val="28"/>
          <w:lang w:val="ru-RU"/>
        </w:rPr>
        <w:t>обнародования.</w:t>
      </w:r>
    </w:p>
    <w:p w:rsidR="00D47AF5" w:rsidRPr="00F45B04" w:rsidRDefault="00D47AF5" w:rsidP="00D47AF5">
      <w:pPr>
        <w:ind w:left="-709" w:firstLine="1417"/>
        <w:jc w:val="both"/>
        <w:rPr>
          <w:sz w:val="28"/>
          <w:szCs w:val="28"/>
        </w:rPr>
      </w:pPr>
    </w:p>
    <w:p w:rsidR="00D47AF5" w:rsidRPr="00F45B04" w:rsidRDefault="00D47AF5" w:rsidP="00D47AF5">
      <w:pPr>
        <w:ind w:left="-709" w:firstLine="1417"/>
        <w:rPr>
          <w:sz w:val="28"/>
          <w:szCs w:val="28"/>
        </w:rPr>
      </w:pPr>
    </w:p>
    <w:p w:rsidR="00D47AF5" w:rsidRDefault="00D47AF5" w:rsidP="00D47AF5">
      <w:pPr>
        <w:ind w:left="-709" w:firstLine="709"/>
        <w:rPr>
          <w:sz w:val="28"/>
          <w:szCs w:val="28"/>
        </w:rPr>
      </w:pPr>
    </w:p>
    <w:p w:rsidR="00D47AF5" w:rsidRPr="00F45B04" w:rsidRDefault="00D47AF5" w:rsidP="00D47AF5">
      <w:pPr>
        <w:ind w:left="-709"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Pr="00F45B0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F45B04">
        <w:rPr>
          <w:sz w:val="28"/>
          <w:szCs w:val="28"/>
        </w:rPr>
        <w:t xml:space="preserve"> Успенского сельского поселения</w:t>
      </w:r>
    </w:p>
    <w:p w:rsidR="00D47AF5" w:rsidRPr="00F45B04" w:rsidRDefault="00D47AF5" w:rsidP="00D47AF5">
      <w:pPr>
        <w:jc w:val="both"/>
        <w:rPr>
          <w:b/>
          <w:sz w:val="28"/>
          <w:szCs w:val="28"/>
        </w:rPr>
      </w:pPr>
      <w:r w:rsidRPr="00F45B04">
        <w:rPr>
          <w:sz w:val="28"/>
          <w:szCs w:val="28"/>
        </w:rPr>
        <w:t xml:space="preserve">Белоглинского района                                                                      </w:t>
      </w:r>
      <w:r>
        <w:rPr>
          <w:sz w:val="28"/>
          <w:szCs w:val="28"/>
        </w:rPr>
        <w:t>Ю.А. Щербакова</w:t>
      </w:r>
    </w:p>
    <w:p w:rsidR="00D47AF5" w:rsidRPr="00F45B04" w:rsidRDefault="00D47AF5" w:rsidP="00D47AF5">
      <w:pPr>
        <w:rPr>
          <w:sz w:val="28"/>
        </w:rPr>
      </w:pP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  <w:r w:rsidRPr="00F45B04">
        <w:rPr>
          <w:color w:val="auto"/>
          <w:lang w:val="ru-RU"/>
        </w:rPr>
        <w:br w:type="page"/>
        <w:t>П</w:t>
      </w:r>
      <w:r w:rsidR="004C04B2">
        <w:rPr>
          <w:color w:val="auto"/>
          <w:lang w:val="ru-RU"/>
        </w:rPr>
        <w:t>риложение</w:t>
      </w:r>
    </w:p>
    <w:p w:rsidR="004C04B2" w:rsidRDefault="004C04B2" w:rsidP="00D47AF5">
      <w:pPr>
        <w:pStyle w:val="a3"/>
        <w:ind w:left="4500"/>
        <w:jc w:val="center"/>
        <w:rPr>
          <w:color w:val="auto"/>
          <w:lang w:val="ru-RU"/>
        </w:rPr>
      </w:pPr>
    </w:p>
    <w:p w:rsidR="00D47AF5" w:rsidRPr="00F45B04" w:rsidRDefault="004C04B2" w:rsidP="00D47AF5">
      <w:pPr>
        <w:pStyle w:val="a3"/>
        <w:ind w:left="4500"/>
        <w:jc w:val="center"/>
        <w:rPr>
          <w:color w:val="auto"/>
          <w:lang w:val="ru-RU"/>
        </w:rPr>
      </w:pPr>
      <w:r>
        <w:rPr>
          <w:color w:val="auto"/>
          <w:lang w:val="ru-RU"/>
        </w:rPr>
        <w:t xml:space="preserve">к </w:t>
      </w:r>
      <w:r w:rsidR="00D47AF5" w:rsidRPr="00F45B04">
        <w:rPr>
          <w:color w:val="auto"/>
          <w:lang w:val="ru-RU"/>
        </w:rPr>
        <w:t>постановлени</w:t>
      </w:r>
      <w:r>
        <w:rPr>
          <w:color w:val="auto"/>
          <w:lang w:val="ru-RU"/>
        </w:rPr>
        <w:t>ю</w:t>
      </w:r>
      <w:r w:rsidR="00D47AF5" w:rsidRPr="00F45B04">
        <w:rPr>
          <w:color w:val="auto"/>
          <w:lang w:val="ru-RU"/>
        </w:rPr>
        <w:t xml:space="preserve"> администрации</w:t>
      </w: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  <w:r w:rsidRPr="00F45B04">
        <w:rPr>
          <w:color w:val="auto"/>
          <w:lang w:val="ru-RU"/>
        </w:rPr>
        <w:t>Успенского сельского поселения Белоглинского района</w:t>
      </w: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  <w:r w:rsidRPr="00F45B04">
        <w:rPr>
          <w:color w:val="auto"/>
          <w:lang w:val="ru-RU"/>
        </w:rPr>
        <w:t xml:space="preserve">от </w:t>
      </w:r>
      <w:r w:rsidR="004C04B2">
        <w:rPr>
          <w:color w:val="auto"/>
          <w:lang w:val="ru-RU"/>
        </w:rPr>
        <w:t>28.03.</w:t>
      </w:r>
      <w:r>
        <w:rPr>
          <w:color w:val="auto"/>
          <w:lang w:val="ru-RU"/>
        </w:rPr>
        <w:t>20</w:t>
      </w:r>
      <w:r w:rsidR="004C04B2">
        <w:rPr>
          <w:color w:val="auto"/>
          <w:lang w:val="ru-RU"/>
        </w:rPr>
        <w:t>19</w:t>
      </w:r>
      <w:r>
        <w:rPr>
          <w:color w:val="auto"/>
          <w:lang w:val="ru-RU"/>
        </w:rPr>
        <w:t xml:space="preserve"> </w:t>
      </w:r>
      <w:r w:rsidRPr="00F45B04">
        <w:rPr>
          <w:color w:val="auto"/>
          <w:lang w:val="ru-RU"/>
        </w:rPr>
        <w:t xml:space="preserve">№ </w:t>
      </w:r>
      <w:r w:rsidR="004C04B2">
        <w:rPr>
          <w:color w:val="auto"/>
          <w:lang w:val="ru-RU"/>
        </w:rPr>
        <w:t>48</w:t>
      </w:r>
      <w:bookmarkStart w:id="0" w:name="_GoBack"/>
      <w:bookmarkEnd w:id="0"/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  <w:r w:rsidRPr="00F45B04">
        <w:rPr>
          <w:color w:val="auto"/>
          <w:lang w:val="ru-RU"/>
        </w:rPr>
        <w:t>«ПРИЛОЖЕНИЕ</w:t>
      </w: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  <w:r w:rsidRPr="00F45B04">
        <w:rPr>
          <w:color w:val="auto"/>
          <w:lang w:val="ru-RU"/>
        </w:rPr>
        <w:t>к постановлению администрации</w:t>
      </w: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  <w:r w:rsidRPr="00F45B04">
        <w:rPr>
          <w:color w:val="auto"/>
          <w:lang w:val="ru-RU"/>
        </w:rPr>
        <w:t>Успенского сельского поселения Белоглинского района</w:t>
      </w: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  <w:r w:rsidRPr="00F45B04">
        <w:rPr>
          <w:color w:val="auto"/>
          <w:lang w:val="ru-RU"/>
        </w:rPr>
        <w:t>от 31.08.2016 № 119</w:t>
      </w:r>
    </w:p>
    <w:p w:rsidR="00D47AF5" w:rsidRPr="00F45B04" w:rsidRDefault="00D47AF5" w:rsidP="00D47AF5">
      <w:pPr>
        <w:rPr>
          <w:sz w:val="28"/>
        </w:rPr>
      </w:pPr>
    </w:p>
    <w:p w:rsidR="00D47AF5" w:rsidRPr="00F45B04" w:rsidRDefault="00D47AF5" w:rsidP="00D47A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7AF5" w:rsidRPr="00F45B04" w:rsidRDefault="00D47AF5" w:rsidP="00D47A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МУНИЦИПАЛЬНАЯ ПРОГРАММА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Успенского сельского поселения Белоглинского района 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bCs/>
          <w:sz w:val="28"/>
          <w:szCs w:val="28"/>
        </w:rPr>
        <w:t>»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  <w:szCs w:val="28"/>
        </w:rPr>
        <w:t>ПАСПОРТ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  <w:szCs w:val="28"/>
        </w:rPr>
        <w:t xml:space="preserve">муниципальной программы </w:t>
      </w:r>
      <w:r w:rsidRPr="00F45B04">
        <w:rPr>
          <w:b/>
          <w:sz w:val="28"/>
          <w:szCs w:val="28"/>
        </w:rPr>
        <w:t xml:space="preserve">Успенского сельского поселения Белоглинского района 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bCs/>
          <w:sz w:val="28"/>
          <w:szCs w:val="28"/>
        </w:rPr>
        <w:t>»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68"/>
        <w:gridCol w:w="5580"/>
      </w:tblGrid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Координатор 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Координаторы подпрограмм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Участники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pStyle w:val="a3"/>
              <w:snapToGrid w:val="0"/>
              <w:rPr>
                <w:color w:val="auto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Администрация Успенского сельского поселения Белоглинского района</w:t>
            </w:r>
            <w:r w:rsidRPr="00F45B04">
              <w:rPr>
                <w:color w:val="auto"/>
                <w:lang w:val="ru-RU"/>
              </w:rPr>
              <w:t xml:space="preserve"> Муниципальное бюджетное учреждение культуры «Успенская клубная система»</w:t>
            </w:r>
          </w:p>
          <w:p w:rsidR="00D47AF5" w:rsidRPr="00F45B04" w:rsidRDefault="00D47AF5" w:rsidP="009D31D0">
            <w:pPr>
              <w:pStyle w:val="a3"/>
              <w:snapToGrid w:val="0"/>
              <w:rPr>
                <w:color w:val="auto"/>
                <w:lang w:val="ru-RU"/>
              </w:rPr>
            </w:pPr>
            <w:r w:rsidRPr="00F45B04">
              <w:rPr>
                <w:color w:val="auto"/>
                <w:lang w:val="ru-RU"/>
              </w:rPr>
              <w:t>Муниципальное бюджетное учреждение культуры «Успенская поселенческая библиотека»</w:t>
            </w:r>
          </w:p>
          <w:p w:rsidR="00D47AF5" w:rsidRPr="00F45B04" w:rsidRDefault="00D47AF5" w:rsidP="009D31D0">
            <w:pPr>
              <w:pStyle w:val="a3"/>
              <w:snapToGrid w:val="0"/>
              <w:rPr>
                <w:i/>
                <w:color w:val="auto"/>
                <w:sz w:val="16"/>
                <w:szCs w:val="16"/>
                <w:lang w:val="ru-RU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Подпрограммы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Ведомственные целевые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Цели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Приобщение жителей поселения к культурным ценностям и расширение доступа различных категорий населения Успенского сельского поселения Белоглинского района к традиционной народной культуре;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повышение эффективности управления в сфере культуры;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формирование молодого поколения уважительного отношения к культурному достоянию Успенского сельского поселения Белоглинского района;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улучшение качества услуг, предоставляемых учреждениями культуры, искусства и кинематографии; </w:t>
            </w:r>
          </w:p>
          <w:p w:rsidR="00D47AF5" w:rsidRPr="00F45B04" w:rsidRDefault="00D47AF5" w:rsidP="009D31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сохранение и развитие кадрового потенциала культуры и искусства.</w:t>
            </w:r>
          </w:p>
          <w:p w:rsidR="00D47AF5" w:rsidRPr="00F45B04" w:rsidRDefault="00D47AF5" w:rsidP="009D31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Задачи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Улучшение качества услуг, предоставляемых учреждениями культуры, искусства и кинематографии;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культуры и искусства; 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укрепление материально-технической базы учреждений культуры, искусства и кинематографии.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Удельный вес населения, участвующего в клубных формированиях муниципальных учреждений культуры;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доли детей, привлекаемых к участию в творческих мероприятиях, в общем числе детей;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экземпляров библиотечного фонда общедоступных библиотек в расчете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пользователей библиотеками в расчете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экземпляров новых поступлений в библиотечные фонды общедоступных библиотек 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приобретенной книжной продукции для муниципальных библиотек;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культурно-массовых мероприятий, проведенных муниципальными учреждениями культуры;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получателей средств, направленных на поэтапное повышение уровня средней заработной платы работников муниципальных учреждений культуры, искусства и кинематографии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сроки реализации муниципальной программы 2016-2019 годы;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этапы реализации муниципальной программы не выделяются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Объемы бюджетных ассигнований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объем бюджетных ассигнований муниципальной программы составляет           </w:t>
            </w:r>
            <w:r w:rsidR="009D31D0">
              <w:rPr>
                <w:sz w:val="28"/>
                <w:szCs w:val="28"/>
              </w:rPr>
              <w:t>5</w:t>
            </w:r>
            <w:r w:rsidR="008F1C01">
              <w:rPr>
                <w:sz w:val="28"/>
                <w:szCs w:val="28"/>
              </w:rPr>
              <w:t>8321,6</w:t>
            </w:r>
            <w:r w:rsidR="009D31D0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 xml:space="preserve"> тыс. рублей, в том числе</w:t>
            </w:r>
          </w:p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источник финансирования:</w:t>
            </w:r>
          </w:p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 средства бюджета Успенского сельского поселения Белоглинского района</w:t>
            </w:r>
          </w:p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2016 год – 8481,0 тыс. рублей;</w:t>
            </w:r>
          </w:p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2017 год – </w:t>
            </w:r>
            <w:r>
              <w:rPr>
                <w:sz w:val="28"/>
                <w:szCs w:val="28"/>
              </w:rPr>
              <w:t>9426,7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2018 год </w:t>
            </w:r>
            <w:r>
              <w:rPr>
                <w:sz w:val="28"/>
                <w:szCs w:val="28"/>
              </w:rPr>
              <w:t xml:space="preserve">– </w:t>
            </w:r>
            <w:r w:rsidR="009D31D0">
              <w:rPr>
                <w:sz w:val="28"/>
                <w:szCs w:val="28"/>
              </w:rPr>
              <w:t>10166,1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2019 год </w:t>
            </w:r>
            <w:r w:rsidR="009D31D0">
              <w:rPr>
                <w:sz w:val="28"/>
                <w:szCs w:val="28"/>
              </w:rPr>
              <w:t>–</w:t>
            </w:r>
            <w:r w:rsidRPr="00F45B04">
              <w:rPr>
                <w:sz w:val="28"/>
                <w:szCs w:val="28"/>
              </w:rPr>
              <w:t xml:space="preserve"> </w:t>
            </w:r>
            <w:r w:rsidR="008F1C01">
              <w:rPr>
                <w:sz w:val="28"/>
                <w:szCs w:val="28"/>
              </w:rPr>
              <w:t>14781,3</w:t>
            </w:r>
            <w:r w:rsidRPr="00F45B04"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источник финансирования: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 средства бюджета Краснодарского края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2016 год – 3555,4 тыс. руб.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5209,3</w:t>
            </w:r>
            <w:r w:rsidRPr="00F45B04">
              <w:rPr>
                <w:sz w:val="28"/>
                <w:szCs w:val="28"/>
              </w:rPr>
              <w:t xml:space="preserve"> тыс. руб.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6472</w:t>
            </w:r>
            <w:r w:rsidRPr="00F45B0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F45B04">
              <w:rPr>
                <w:sz w:val="28"/>
                <w:szCs w:val="28"/>
              </w:rPr>
              <w:t xml:space="preserve"> тыс. руб.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2019 год – </w:t>
            </w:r>
            <w:r w:rsidR="002161E6">
              <w:rPr>
                <w:sz w:val="28"/>
                <w:szCs w:val="28"/>
              </w:rPr>
              <w:t xml:space="preserve">35,9 </w:t>
            </w:r>
            <w:r w:rsidRPr="00F45B04">
              <w:rPr>
                <w:sz w:val="28"/>
                <w:szCs w:val="28"/>
              </w:rPr>
              <w:t>тыс. руб.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источник финансирования: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- средства федерального бюджета 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</w:tr>
    </w:tbl>
    <w:p w:rsidR="00D47AF5" w:rsidRPr="00F45B04" w:rsidRDefault="00D47AF5" w:rsidP="00D47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45B04">
        <w:rPr>
          <w:sz w:val="28"/>
          <w:szCs w:val="28"/>
        </w:rPr>
        <w:t xml:space="preserve">                                                          2016 год – 80,0 тыс. руб.</w:t>
      </w:r>
    </w:p>
    <w:p w:rsidR="00D47AF5" w:rsidRPr="00F45B04" w:rsidRDefault="00D47AF5" w:rsidP="00D47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45B04">
        <w:rPr>
          <w:sz w:val="28"/>
          <w:szCs w:val="28"/>
        </w:rPr>
        <w:t xml:space="preserve">                                                          2017 год –  0,0 тыс. руб.</w:t>
      </w:r>
    </w:p>
    <w:p w:rsidR="00D47AF5" w:rsidRPr="00F45B04" w:rsidRDefault="00D47AF5" w:rsidP="00D47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45B04">
        <w:rPr>
          <w:sz w:val="28"/>
          <w:szCs w:val="28"/>
        </w:rPr>
        <w:t xml:space="preserve">                                                          2018 год –  0,0 тыс. руб.</w:t>
      </w:r>
    </w:p>
    <w:p w:rsidR="00D47AF5" w:rsidRPr="00F45B04" w:rsidRDefault="00D47AF5" w:rsidP="00D47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45B04">
        <w:rPr>
          <w:sz w:val="28"/>
          <w:szCs w:val="28"/>
        </w:rPr>
        <w:t xml:space="preserve">                                                          2019 год –  </w:t>
      </w:r>
      <w:r w:rsidR="002161E6">
        <w:rPr>
          <w:sz w:val="28"/>
          <w:szCs w:val="28"/>
        </w:rPr>
        <w:t>113,9</w:t>
      </w:r>
      <w:r w:rsidRPr="00F45B04">
        <w:rPr>
          <w:sz w:val="28"/>
          <w:szCs w:val="28"/>
        </w:rPr>
        <w:t xml:space="preserve"> тыс. руб.</w:t>
      </w:r>
    </w:p>
    <w:p w:rsidR="00D47AF5" w:rsidRPr="00F45B04" w:rsidRDefault="00D47AF5" w:rsidP="00D47AF5">
      <w:pPr>
        <w:jc w:val="right"/>
        <w:rPr>
          <w:sz w:val="16"/>
          <w:szCs w:val="16"/>
        </w:rPr>
      </w:pPr>
    </w:p>
    <w:p w:rsidR="00D47AF5" w:rsidRPr="00F45B04" w:rsidRDefault="00D47AF5" w:rsidP="00D47AF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1. Характеристика текущего состояния и прогноз развития </w:t>
      </w:r>
    </w:p>
    <w:p w:rsidR="00D47AF5" w:rsidRPr="00F45B04" w:rsidRDefault="00D47AF5" w:rsidP="00D47AF5">
      <w:pPr>
        <w:autoSpaceDE w:val="0"/>
        <w:autoSpaceDN w:val="0"/>
        <w:adjustRightInd w:val="0"/>
        <w:ind w:left="360"/>
        <w:jc w:val="center"/>
        <w:outlineLvl w:val="0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соответствующей сферы реализации муниципальной программы</w:t>
      </w:r>
    </w:p>
    <w:p w:rsidR="00D47AF5" w:rsidRPr="00F45B04" w:rsidRDefault="00D47AF5" w:rsidP="00D47A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7AF5" w:rsidRPr="00F45B04" w:rsidRDefault="00D47AF5" w:rsidP="00D47AF5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Настоящая программа разработана в соответствии с основами законодательства Российской Федерации о культуре, государственной  программой Краснодарского края «Развитие культуры» и является основным программным документом для решения проблем по сохранению и распространению культурных ценностей.</w:t>
      </w:r>
    </w:p>
    <w:p w:rsidR="00D47AF5" w:rsidRPr="00F45B04" w:rsidRDefault="00D47AF5" w:rsidP="00D47AF5">
      <w:pPr>
        <w:pStyle w:val="12"/>
        <w:tabs>
          <w:tab w:val="left" w:pos="705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Одной из форм реализации потребности населения в художественном самовыражении является любительское самодеятельное творчество. Оно проявляется в области музыкального, хореографического, театрального, декоративно - прикладного и других видах и жанрах народного художественного творчества.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Одним их приоритетных направлений культурной политики является поддержка и развитие народного художественного творчества.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Создание условий для демонстрации достижений творческих коллективов и народных умельцев способствует развитию местного традиционного народного художественного творчества в поселении.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Ежегодно творческие коллективы участвуют в муниципальных и краевых  фестивалях, районных смотрах-конкурсах.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Выработана и совершенствуется система проведения праздников, в которых широко представлено народное художественное творчество различных категорий населения. Живой интерес у зрителей на праздниках и представлениях вызывают выставки работ кружков декоративно-прикладного творчества.</w:t>
      </w:r>
    </w:p>
    <w:p w:rsidR="00D47AF5" w:rsidRPr="00F45B04" w:rsidRDefault="00D47AF5" w:rsidP="00D47AF5">
      <w:pPr>
        <w:pStyle w:val="12"/>
        <w:tabs>
          <w:tab w:val="left" w:pos="705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 xml:space="preserve">Вместе с тем, в структуре формирования народного художественного творчества по видам и жанрам происходят количественные и качественные изменения. Отсутствуют коллективы народных ремесел, кино-, фото-, видеоискусства. Большую озабоченность вызывает состояние музыкально-инструментального жанра - народные и духовые инструменты. </w:t>
      </w:r>
    </w:p>
    <w:p w:rsidR="00D47AF5" w:rsidRPr="00F45B04" w:rsidRDefault="00D47AF5" w:rsidP="00D47AF5">
      <w:pPr>
        <w:pStyle w:val="12"/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Решение данных проблем возможно при использовании программно-целевого метода.</w:t>
      </w:r>
    </w:p>
    <w:p w:rsidR="00D47AF5" w:rsidRPr="00F45B04" w:rsidRDefault="00D47AF5" w:rsidP="00D47AF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D47AF5" w:rsidRPr="00F45B04" w:rsidRDefault="00D47AF5" w:rsidP="00D47AF5">
      <w:pPr>
        <w:tabs>
          <w:tab w:val="left" w:pos="720"/>
        </w:tabs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2. Цели и задачи Программы</w:t>
      </w:r>
    </w:p>
    <w:p w:rsidR="00D47AF5" w:rsidRPr="00F45B04" w:rsidRDefault="00D47AF5" w:rsidP="00D47AF5">
      <w:pPr>
        <w:tabs>
          <w:tab w:val="left" w:pos="720"/>
        </w:tabs>
        <w:ind w:firstLine="709"/>
        <w:jc w:val="both"/>
        <w:rPr>
          <w:b/>
          <w:sz w:val="16"/>
          <w:szCs w:val="16"/>
        </w:rPr>
      </w:pP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Целями муниципальной программы являются: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развитие и реализация культурного и духовного потенциала каждой личности;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повышение эффективности муниципального управления в сфере культуры Успенского сельского поселения Белоглинского района. 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Комплексная реализация поставленных целей требует решения следующих задач: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расширение доступа различных категорий населения Успенского сельского поселения Белоглинского района к традиционной народной культуре;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реализация творческих способностей населения через деятельность коллективов народного художественного творчества;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улучшение качества услуг, предоставляемых учреждениями культуры Успенского сельского поселения Белоглинского района;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обеспечение общественной потребности в услугах культурно-просветительного характера и традиционной народной культуры;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развитие традиционной культуры, самостоятельного художественного творчества;</w:t>
      </w:r>
    </w:p>
    <w:p w:rsidR="00D47AF5" w:rsidRPr="00F45B04" w:rsidRDefault="00D47AF5" w:rsidP="00D47AF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формирование у молодого поколения уважительного отношения к культурному достоянию Успенского сельского поселения Белоглинского района.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Целевые показатели реализации муниципальной программы приведены в приложении № 1 к муниципальной программе.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Сроки реализации муниципальной программы 2016-2019 годы. Этапы реализации муниципальной программы не предусмотрены.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3. Характеристика основных мероприятий программы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F45B04" w:rsidRDefault="00D47AF5" w:rsidP="00D47AF5">
      <w:pPr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Организацию, координацию деятельности исполнителей и контроль над реализацией программы  осуществляет администрация Успенского сельского поселения Белоглинского района. </w:t>
      </w:r>
    </w:p>
    <w:p w:rsidR="00D47AF5" w:rsidRPr="00F45B04" w:rsidRDefault="00D47AF5" w:rsidP="00D47AF5">
      <w:pPr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реализации программы в качестве исполнителей привлекаются муниципальные бюджетные учреждения культуры «Успенская клубная система» и «Успенская поселенческая библиотека».</w:t>
      </w:r>
    </w:p>
    <w:p w:rsidR="00D47AF5" w:rsidRPr="00F45B04" w:rsidRDefault="00D47AF5" w:rsidP="00D47AF5">
      <w:pPr>
        <w:rPr>
          <w:sz w:val="16"/>
          <w:szCs w:val="16"/>
        </w:rPr>
      </w:pPr>
    </w:p>
    <w:p w:rsidR="00D47AF5" w:rsidRPr="00F45B04" w:rsidRDefault="00D47AF5" w:rsidP="00D47AF5">
      <w:pPr>
        <w:jc w:val="center"/>
        <w:rPr>
          <w:b/>
          <w:bCs/>
          <w:sz w:val="28"/>
        </w:rPr>
      </w:pPr>
      <w:r w:rsidRPr="00F45B04">
        <w:rPr>
          <w:b/>
          <w:sz w:val="28"/>
          <w:szCs w:val="28"/>
        </w:rPr>
        <w:t xml:space="preserve">4. </w:t>
      </w:r>
      <w:r w:rsidRPr="00F45B04">
        <w:rPr>
          <w:b/>
          <w:bCs/>
          <w:sz w:val="28"/>
        </w:rPr>
        <w:t>Мероприятия муниципальной целевой Программы</w:t>
      </w:r>
    </w:p>
    <w:p w:rsidR="00D47AF5" w:rsidRPr="00F45B04" w:rsidRDefault="00D47AF5" w:rsidP="00D47AF5">
      <w:pPr>
        <w:jc w:val="center"/>
        <w:rPr>
          <w:b/>
          <w:bCs/>
          <w:sz w:val="16"/>
          <w:szCs w:val="16"/>
        </w:rPr>
      </w:pPr>
    </w:p>
    <w:p w:rsidR="00D47AF5" w:rsidRPr="00F45B04" w:rsidRDefault="00D47AF5" w:rsidP="00D47AF5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4.1. Перечень мероприятий реализации Программы указан в приложении №2.</w:t>
      </w:r>
    </w:p>
    <w:p w:rsidR="00D47AF5" w:rsidRPr="00F45B04" w:rsidRDefault="00D47AF5" w:rsidP="00D47AF5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4.2. Необходимый объем финансирования мероприятий по реализации программы: за счет средств местного бюджета составляет- </w:t>
      </w:r>
      <w:r w:rsidR="002161E6">
        <w:rPr>
          <w:sz w:val="28"/>
          <w:szCs w:val="28"/>
        </w:rPr>
        <w:t>38012</w:t>
      </w:r>
      <w:r w:rsidR="00EA23CB">
        <w:rPr>
          <w:sz w:val="28"/>
          <w:szCs w:val="28"/>
        </w:rPr>
        <w:t>,2</w:t>
      </w:r>
      <w:r w:rsidRPr="00F45B04">
        <w:rPr>
          <w:sz w:val="28"/>
          <w:szCs w:val="28"/>
        </w:rPr>
        <w:t xml:space="preserve"> (</w:t>
      </w:r>
      <w:r>
        <w:rPr>
          <w:sz w:val="28"/>
          <w:szCs w:val="28"/>
        </w:rPr>
        <w:t>тридцать</w:t>
      </w:r>
      <w:r w:rsidRPr="00F45B04">
        <w:rPr>
          <w:sz w:val="28"/>
          <w:szCs w:val="28"/>
        </w:rPr>
        <w:t xml:space="preserve"> </w:t>
      </w:r>
      <w:r w:rsidR="002161E6">
        <w:rPr>
          <w:sz w:val="28"/>
          <w:szCs w:val="28"/>
        </w:rPr>
        <w:t>восемь</w:t>
      </w:r>
      <w:r w:rsidR="009D31D0">
        <w:rPr>
          <w:sz w:val="28"/>
          <w:szCs w:val="28"/>
        </w:rPr>
        <w:t xml:space="preserve"> миллионов</w:t>
      </w:r>
      <w:r>
        <w:rPr>
          <w:sz w:val="28"/>
          <w:szCs w:val="28"/>
        </w:rPr>
        <w:t xml:space="preserve"> </w:t>
      </w:r>
      <w:r w:rsidR="002161E6">
        <w:rPr>
          <w:sz w:val="28"/>
          <w:szCs w:val="28"/>
        </w:rPr>
        <w:t>двенадцать</w:t>
      </w:r>
      <w:r>
        <w:rPr>
          <w:sz w:val="28"/>
          <w:szCs w:val="28"/>
        </w:rPr>
        <w:t xml:space="preserve"> тысяч </w:t>
      </w:r>
      <w:r w:rsidR="00EA23CB">
        <w:rPr>
          <w:sz w:val="28"/>
          <w:szCs w:val="28"/>
        </w:rPr>
        <w:t>двести</w:t>
      </w:r>
      <w:r w:rsidRPr="00F45B04">
        <w:rPr>
          <w:sz w:val="28"/>
          <w:szCs w:val="28"/>
        </w:rPr>
        <w:t xml:space="preserve">) рублей, за счет средств бюджета Краснодарского края составляет </w:t>
      </w:r>
      <w:r>
        <w:rPr>
          <w:sz w:val="28"/>
          <w:szCs w:val="28"/>
        </w:rPr>
        <w:t>15</w:t>
      </w:r>
      <w:r w:rsidR="002161E6">
        <w:rPr>
          <w:sz w:val="28"/>
          <w:szCs w:val="28"/>
        </w:rPr>
        <w:t>272,6</w:t>
      </w:r>
      <w:r>
        <w:rPr>
          <w:sz w:val="28"/>
          <w:szCs w:val="28"/>
        </w:rPr>
        <w:t xml:space="preserve"> </w:t>
      </w:r>
      <w:r w:rsidRPr="00F45B04">
        <w:rPr>
          <w:sz w:val="28"/>
          <w:szCs w:val="28"/>
        </w:rPr>
        <w:t>(</w:t>
      </w:r>
      <w:r>
        <w:rPr>
          <w:sz w:val="28"/>
          <w:szCs w:val="28"/>
        </w:rPr>
        <w:t>пятнадцать</w:t>
      </w:r>
      <w:r w:rsidRPr="00F45B04">
        <w:rPr>
          <w:sz w:val="28"/>
          <w:szCs w:val="28"/>
        </w:rPr>
        <w:t xml:space="preserve"> миллионов </w:t>
      </w:r>
      <w:r>
        <w:rPr>
          <w:sz w:val="28"/>
          <w:szCs w:val="28"/>
        </w:rPr>
        <w:t xml:space="preserve">двести </w:t>
      </w:r>
      <w:r w:rsidR="002161E6">
        <w:rPr>
          <w:sz w:val="28"/>
          <w:szCs w:val="28"/>
        </w:rPr>
        <w:t>семьдесят две</w:t>
      </w:r>
      <w:r>
        <w:rPr>
          <w:sz w:val="28"/>
          <w:szCs w:val="28"/>
        </w:rPr>
        <w:t xml:space="preserve"> </w:t>
      </w:r>
      <w:r w:rsidRPr="00F45B04">
        <w:rPr>
          <w:sz w:val="28"/>
          <w:szCs w:val="28"/>
        </w:rPr>
        <w:t>тысяч</w:t>
      </w:r>
      <w:r w:rsidR="002161E6">
        <w:rPr>
          <w:sz w:val="28"/>
          <w:szCs w:val="28"/>
        </w:rPr>
        <w:t>и</w:t>
      </w:r>
      <w:r w:rsidRPr="00F45B04">
        <w:rPr>
          <w:sz w:val="28"/>
          <w:szCs w:val="28"/>
        </w:rPr>
        <w:t xml:space="preserve"> </w:t>
      </w:r>
      <w:r w:rsidR="002161E6">
        <w:rPr>
          <w:sz w:val="28"/>
          <w:szCs w:val="28"/>
        </w:rPr>
        <w:t>шест</w:t>
      </w:r>
      <w:r>
        <w:rPr>
          <w:sz w:val="28"/>
          <w:szCs w:val="28"/>
        </w:rPr>
        <w:t>ьсот</w:t>
      </w:r>
      <w:r w:rsidRPr="00F45B04">
        <w:rPr>
          <w:sz w:val="28"/>
          <w:szCs w:val="28"/>
        </w:rPr>
        <w:t xml:space="preserve">) рублей, </w:t>
      </w:r>
      <w:r w:rsidRPr="00F45B04">
        <w:t xml:space="preserve"> </w:t>
      </w:r>
      <w:r w:rsidRPr="00F45B04">
        <w:rPr>
          <w:sz w:val="28"/>
          <w:szCs w:val="28"/>
        </w:rPr>
        <w:t xml:space="preserve">за счет средств федерального бюджета составляет </w:t>
      </w:r>
      <w:r w:rsidR="002161E6">
        <w:rPr>
          <w:sz w:val="28"/>
          <w:szCs w:val="28"/>
        </w:rPr>
        <w:t>193,9</w:t>
      </w:r>
      <w:r w:rsidRPr="00F45B04">
        <w:rPr>
          <w:sz w:val="28"/>
          <w:szCs w:val="28"/>
        </w:rPr>
        <w:t xml:space="preserve"> (</w:t>
      </w:r>
      <w:r w:rsidR="002161E6">
        <w:rPr>
          <w:sz w:val="28"/>
          <w:szCs w:val="28"/>
        </w:rPr>
        <w:t>сто девяносто три</w:t>
      </w:r>
      <w:r w:rsidRPr="00F45B04">
        <w:rPr>
          <w:sz w:val="28"/>
          <w:szCs w:val="28"/>
        </w:rPr>
        <w:t xml:space="preserve">  тысяч</w:t>
      </w:r>
      <w:r w:rsidR="002161E6">
        <w:rPr>
          <w:sz w:val="28"/>
          <w:szCs w:val="28"/>
        </w:rPr>
        <w:t>и девятьсот</w:t>
      </w:r>
      <w:r w:rsidRPr="00F45B04">
        <w:rPr>
          <w:sz w:val="28"/>
          <w:szCs w:val="28"/>
        </w:rPr>
        <w:t>) рублей.</w:t>
      </w:r>
    </w:p>
    <w:p w:rsidR="00D47AF5" w:rsidRPr="00F45B04" w:rsidRDefault="00D47AF5" w:rsidP="00D47AF5">
      <w:pPr>
        <w:jc w:val="center"/>
        <w:rPr>
          <w:sz w:val="16"/>
          <w:szCs w:val="16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5. Прогноз сводных показателей муниципальных заданий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на оказание муниципальных услуг (выполнение работ)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муниципальными учреждениями </w:t>
      </w:r>
      <w:r w:rsidRPr="00F45B04">
        <w:rPr>
          <w:b/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b/>
          <w:sz w:val="28"/>
          <w:szCs w:val="28"/>
        </w:rPr>
        <w:t xml:space="preserve"> в сфере реализации муниципальной программы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. </w:t>
      </w:r>
    </w:p>
    <w:p w:rsidR="00D47AF5" w:rsidRPr="00F45B04" w:rsidRDefault="00D47AF5" w:rsidP="00D47AF5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D47AF5" w:rsidRPr="00F45B04" w:rsidRDefault="00D47AF5" w:rsidP="00D47AF5">
      <w:pPr>
        <w:ind w:firstLine="708"/>
        <w:contextualSpacing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6. Методика оценки эффективности реализации Программы</w:t>
      </w:r>
    </w:p>
    <w:p w:rsidR="00D47AF5" w:rsidRPr="00F45B04" w:rsidRDefault="00D47AF5" w:rsidP="00D47AF5">
      <w:pPr>
        <w:ind w:firstLine="708"/>
        <w:contextualSpacing/>
        <w:rPr>
          <w:sz w:val="16"/>
          <w:szCs w:val="16"/>
        </w:rPr>
      </w:pP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6.1. Общие положения</w:t>
      </w:r>
    </w:p>
    <w:p w:rsidR="00D47AF5" w:rsidRPr="00F45B04" w:rsidRDefault="00D47AF5" w:rsidP="00D47AF5">
      <w:pPr>
        <w:tabs>
          <w:tab w:val="left" w:pos="540"/>
        </w:tabs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6.1.2. Оценка эффективности реализации муниципальной программы осуществляется в два этапа.          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реализации основных мероприятий и достижения ожидаемых непосредственных результатов их реализации;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соответствия запланированному уровню расходов;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оценку 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6.2. Оценка степени реализации основных мероприятий и достижения ожидаемых непосредственных результатов их реализации.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мероприятий;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19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6.2.2. Мероприятие может считаться выполненным в полном объеме при достижении следующих результатов: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6.3. Оценка степени соответствия запланированному уровню расходов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71575" cy="2381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381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90500" cy="2381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фактические расходы на реализацию основного мероприятия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80975" cy="2190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объемы бюджетных ассигнований, предусмотренные на реализацию основного мероприятия в бюджете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6.4. Оценка 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43025" cy="2381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мероприятий, полностью или частично финансируемых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3812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Если доля финансового обеспечения реализации основного мероприятия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составляет менее 75%, по решению координатора муниципальной программы показатель оценки 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43025" cy="2381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использования финансовых ресурсов на реализацию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всех мероприятий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381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6.5. Оценка степени достижения целей и решения задач основного                       мероприятия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6.5.2. Степень достижения планового значения целевого показателя рассчитывается по следующим формулам: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76375" cy="2381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52600" cy="23812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19100" cy="2381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значение целевого показателя основного мероприятия фактически достигнутое на конец отчетного периода;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9575" cy="2286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плановое значение целевого показателя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6.3. Степень реализации основного мероприятия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28775" cy="4286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N - число целевых показателей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использовании данной формуле в случаях, если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676275" cy="228600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,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принимается равным 1.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14500" cy="4286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28600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удельный вес, отражающий значимость целевого показателя,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61975" cy="25717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6.6. Оценка эффективности реализации основного мероприятия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6.6.1.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95425" cy="2286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6.6.2. Эффективность реализации основного мероприятия признается высокой в случае, если значение ЭРп/п составляет не менее 0,9.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Эффективность реализации основного мероприятия признается средней в случае, если значение ЭРп/п составляет не менее 0,8.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Эффективность реализации основного мероприятия признается удовлетворительной в случае, если значение ЭРп/п составляет не менее 0,7.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6.7. Оценка степени достижения целей и решения задач муниципальной программы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                      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71600" cy="23812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38300" cy="23812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23812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71475" cy="228600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6.7.3. Степень реализации муниципальной программы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90675" cy="4286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использовании данной формулы в случаях, если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647700" cy="22860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,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принимается равным 1.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24000" cy="42862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28600"/>
            <wp:effectExtent l="1905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удельный вес, отражающий значимость показателя,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61975" cy="25717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6.8. Оценка эффективности реализации муниципальной программы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57475" cy="44767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38125"/>
            <wp:effectExtent l="1905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38125"/>
            <wp:effectExtent l="1905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определяется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3925" cy="23812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38125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объем фактических расходов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(кассового исполнения) на реализацию j-той основного мероприятия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Ф - объем фактических расходов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(кассового исполнения) на реализацию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j - количество основных мероприятий.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6.8.2. Эффективность реализации муниципальной программы признается высокой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0,90.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0,80.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0,70.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F45B04" w:rsidRDefault="00D47AF5" w:rsidP="00D47AF5">
      <w:pPr>
        <w:jc w:val="center"/>
        <w:rPr>
          <w:sz w:val="28"/>
          <w:szCs w:val="28"/>
        </w:rPr>
      </w:pPr>
      <w:r w:rsidRPr="00F45B04">
        <w:rPr>
          <w:sz w:val="28"/>
          <w:szCs w:val="28"/>
        </w:rPr>
        <w:t xml:space="preserve">7. Механизм реализации муниципальной программы </w:t>
      </w:r>
    </w:p>
    <w:p w:rsidR="00D47AF5" w:rsidRPr="00F45B04" w:rsidRDefault="00D47AF5" w:rsidP="00D47AF5">
      <w:pPr>
        <w:jc w:val="center"/>
        <w:rPr>
          <w:sz w:val="28"/>
          <w:szCs w:val="28"/>
        </w:rPr>
      </w:pPr>
      <w:r w:rsidRPr="00F45B04">
        <w:rPr>
          <w:sz w:val="28"/>
          <w:szCs w:val="28"/>
        </w:rPr>
        <w:t>и контроль над ее  выполнением</w:t>
      </w:r>
    </w:p>
    <w:p w:rsidR="00D47AF5" w:rsidRPr="00F45B04" w:rsidRDefault="00D47AF5" w:rsidP="00D47AF5">
      <w:pPr>
        <w:jc w:val="center"/>
        <w:rPr>
          <w:sz w:val="28"/>
          <w:szCs w:val="28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7.1. Текущее управление муниципальной программой осуществляет ее координатор – финансовый отдел Администрации, который: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1) обеспечивает разработку муниципальной программы, ее согласование с участниками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2) формирует структуру муниципальной программы и перечень участников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4) организует реализацию муниципальной программы, участников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5) принимает решение о необходимости внесения в установленном порядке изменений в муниципальную программу;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6) несет ответственность за достижение целевых показателей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7)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8) разрабатывает формы отчетности для участников муниципальной программы, необходимые для осуществления контроля над выполнением муниципальной программы, устанавливает сроки их предоставления;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9) 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10) ежегодно проводит оценку эффективности реализации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11) готовит ежегодный доклад о ходе реализации муниципальной программы и оценке эффективности ее реализации;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12) 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информационно-телекоммуникационной сети Интернет;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13) размещает информацию о ходе реализации и достигнутых результатах муниципальной программы на официальном сайте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информационно-телекоммуникационной сети Интернет.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7.2. Координатор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F45B04">
          <w:rPr>
            <w:sz w:val="28"/>
            <w:szCs w:val="28"/>
          </w:rPr>
          <w:t>план</w:t>
        </w:r>
      </w:hyperlink>
      <w:r w:rsidRPr="00F45B04">
        <w:rPr>
          <w:sz w:val="28"/>
          <w:szCs w:val="28"/>
        </w:rPr>
        <w:t xml:space="preserve"> реализации муниципальной программы на очередной год (далее - план реализации муниципальной программы) по форме согласно приложению № 7 к постановлению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от 12 августа 2015 года № 106 «Об утверждении Порядка разработки, формирования, утверждения и реализации муниципальных программ Успенского сельского поселения </w:t>
      </w:r>
      <w:r w:rsidRPr="00F45B04">
        <w:rPr>
          <w:spacing w:val="-2"/>
          <w:sz w:val="28"/>
          <w:szCs w:val="28"/>
        </w:rPr>
        <w:t>Белоглинского района</w:t>
      </w:r>
      <w:r w:rsidRPr="00F45B04">
        <w:rPr>
          <w:sz w:val="28"/>
          <w:szCs w:val="28"/>
        </w:rPr>
        <w:t>» (далее – Порядок).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плане реализации муниципальной программы отражаются: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7.3. 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Контрольные события муниципальной программы по возможности выделяются по основным мероприятиям.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целях обеспечения эффективного мониторинга реализации муниципальной программы координатор муниципальной программы ежегодно, 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F45B04">
          <w:rPr>
            <w:sz w:val="28"/>
            <w:szCs w:val="28"/>
          </w:rPr>
          <w:t>план-график</w:t>
        </w:r>
      </w:hyperlink>
      <w:r w:rsidRPr="00F45B04">
        <w:rPr>
          <w:sz w:val="28"/>
          <w:szCs w:val="28"/>
        </w:rPr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8 к Порядку. Детальный план-график содержит полный перечень мероприятий муниципальной программы на очередной год, а также полный перечень контрольных событий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7.4. В целях обеспечения контроля над выполнением муниципальной программы ее координатор представляет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план реализации муниципальной программы и детальный план-график в течение 3 рабочих дней после их утверждения.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7.5. Мониторинг реализации муниципальной программы осуществляется по отчетным формам, утвержденным постановлением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Координатор муниципальной программы ежегодно, до 15 февраля года, следующего за отчетным годом, направляет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доклад о ходе реализации муниципальной программы на бумажных и электронных носителях.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7.6.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Доклад о ходе реализации муниципальной программы должен содержать: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1) 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2) сведения о фактическом выполнении основных мероприятий с указанием причин их невыполнения или неполного выполнения;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3) 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4) оценку эффективности реализации муниципальной программы.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7.7. Администрация, как муниципальный заказчик: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заключает муниципальные контракты в установленном законодательством порядке согласно Федеральному </w:t>
      </w:r>
      <w:hyperlink r:id="rId57" w:history="1">
        <w:r w:rsidRPr="00F45B04">
          <w:rPr>
            <w:sz w:val="28"/>
            <w:szCs w:val="28"/>
          </w:rPr>
          <w:t>закону</w:t>
        </w:r>
      </w:hyperlink>
      <w:r w:rsidRPr="00F45B04">
        <w:rPr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проводит анализ выполнения мероприятия;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несет ответственность за нецелевое и неэффективное использование выделенных в его распоряжение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формирует бюджетные заявки на финансирование мероприятий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7.8. Администрация, как главный распорядитель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пределах полномочий, установленных бюджетным законодательством Российской Федерации: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обеспечивает результативность, адресность и целевой характер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 в соответствии с утвержденными ему бюджетными ассигнованиями и лимитами бюджетных обязательств;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осуществляет полномочия, установленные бюджетным законодательством Российской Федерации.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7.9. Администрация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, как исполнитель мероприятия: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обеспечивают реализацию мероприятия, проводят анализ его выполнения;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осуществляют полномочия, установленные муниципальной программой.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47AF5" w:rsidRPr="00F45B04" w:rsidRDefault="00D47AF5" w:rsidP="00D47AF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Начальник финансового отдела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администрации Успенского сельского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поселения Белоглинского района                                                  Т.В. Пятыгина</w:t>
      </w: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  <w:sectPr w:rsidR="00D47AF5" w:rsidRPr="00F45B04" w:rsidSect="009D31D0">
          <w:headerReference w:type="default" r:id="rId58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D47AF5" w:rsidRPr="00F45B04" w:rsidRDefault="00D47AF5" w:rsidP="00D47AF5">
      <w:pPr>
        <w:pStyle w:val="a3"/>
        <w:ind w:left="9498"/>
        <w:jc w:val="center"/>
        <w:rPr>
          <w:color w:val="auto"/>
          <w:szCs w:val="28"/>
          <w:lang w:val="ru-RU"/>
        </w:rPr>
      </w:pPr>
      <w:r w:rsidRPr="00F45B04">
        <w:rPr>
          <w:color w:val="auto"/>
          <w:szCs w:val="28"/>
          <w:lang w:val="ru-RU"/>
        </w:rPr>
        <w:t>ПРИЛОЖЕНИЕ № 1</w:t>
      </w:r>
    </w:p>
    <w:p w:rsidR="00D47AF5" w:rsidRPr="00F45B04" w:rsidRDefault="00D47AF5" w:rsidP="00D47AF5">
      <w:pPr>
        <w:pStyle w:val="a3"/>
        <w:ind w:left="9498"/>
        <w:jc w:val="center"/>
        <w:rPr>
          <w:color w:val="auto"/>
          <w:szCs w:val="28"/>
          <w:lang w:val="ru-RU"/>
        </w:rPr>
      </w:pPr>
      <w:r w:rsidRPr="00F45B04">
        <w:rPr>
          <w:color w:val="auto"/>
          <w:szCs w:val="28"/>
          <w:lang w:val="ru-RU"/>
        </w:rPr>
        <w:t xml:space="preserve">к муниципальной программе </w:t>
      </w:r>
    </w:p>
    <w:p w:rsidR="00D47AF5" w:rsidRPr="00F45B04" w:rsidRDefault="00D47AF5" w:rsidP="00D47AF5">
      <w:pPr>
        <w:ind w:left="9498"/>
        <w:jc w:val="center"/>
        <w:rPr>
          <w:sz w:val="28"/>
          <w:szCs w:val="28"/>
        </w:rPr>
      </w:pPr>
      <w:r w:rsidRPr="00F45B04">
        <w:rPr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sz w:val="28"/>
          <w:szCs w:val="28"/>
        </w:rPr>
        <w:t>»</w:t>
      </w:r>
    </w:p>
    <w:p w:rsidR="00D47AF5" w:rsidRPr="00F45B04" w:rsidRDefault="00D47AF5" w:rsidP="00D47AF5">
      <w:pPr>
        <w:ind w:left="9498"/>
        <w:jc w:val="center"/>
        <w:rPr>
          <w:b/>
          <w:sz w:val="28"/>
          <w:szCs w:val="28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sz w:val="28"/>
          <w:szCs w:val="28"/>
        </w:rPr>
        <w:t>»</w:t>
      </w: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7786"/>
        <w:gridCol w:w="104"/>
        <w:gridCol w:w="928"/>
        <w:gridCol w:w="206"/>
        <w:gridCol w:w="11"/>
        <w:gridCol w:w="414"/>
        <w:gridCol w:w="1134"/>
        <w:gridCol w:w="142"/>
        <w:gridCol w:w="992"/>
        <w:gridCol w:w="992"/>
        <w:gridCol w:w="993"/>
        <w:gridCol w:w="33"/>
        <w:gridCol w:w="1026"/>
      </w:tblGrid>
      <w:tr w:rsidR="00D47AF5" w:rsidRPr="00F45B04" w:rsidTr="009D31D0">
        <w:trPr>
          <w:trHeight w:val="386"/>
          <w:tblHeader/>
        </w:trPr>
        <w:tc>
          <w:tcPr>
            <w:tcW w:w="899" w:type="dxa"/>
            <w:vMerge w:val="restart"/>
            <w:tcBorders>
              <w:top w:val="single" w:sz="4" w:space="0" w:color="auto"/>
            </w:tcBorders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№</w:t>
            </w:r>
          </w:p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п/п</w:t>
            </w:r>
          </w:p>
        </w:tc>
        <w:tc>
          <w:tcPr>
            <w:tcW w:w="7786" w:type="dxa"/>
            <w:vMerge w:val="restart"/>
            <w:tcBorders>
              <w:top w:val="single" w:sz="4" w:space="0" w:color="auto"/>
            </w:tcBorders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 изм.</w:t>
            </w:r>
          </w:p>
        </w:tc>
        <w:tc>
          <w:tcPr>
            <w:tcW w:w="631" w:type="dxa"/>
            <w:gridSpan w:val="3"/>
            <w:vMerge w:val="restart"/>
            <w:tcBorders>
              <w:top w:val="single" w:sz="4" w:space="0" w:color="auto"/>
            </w:tcBorders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Статус</w:t>
            </w:r>
            <w:r w:rsidRPr="00F45B04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312" w:type="dxa"/>
            <w:gridSpan w:val="7"/>
            <w:tcBorders>
              <w:top w:val="single" w:sz="4" w:space="0" w:color="auto"/>
            </w:tcBorders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Значение показателей</w:t>
            </w:r>
          </w:p>
        </w:tc>
      </w:tr>
      <w:tr w:rsidR="00D47AF5" w:rsidRPr="00F45B04" w:rsidTr="009D31D0">
        <w:trPr>
          <w:trHeight w:val="343"/>
          <w:tblHeader/>
        </w:trPr>
        <w:tc>
          <w:tcPr>
            <w:tcW w:w="899" w:type="dxa"/>
            <w:vMerge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6" w:type="dxa"/>
            <w:vMerge/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vMerge/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  <w:gridSpan w:val="3"/>
            <w:vMerge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2016г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2017г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2018г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</w:tcBorders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2019г</w:t>
            </w:r>
          </w:p>
        </w:tc>
      </w:tr>
      <w:tr w:rsidR="00D47AF5" w:rsidRPr="00F45B04" w:rsidTr="009D31D0">
        <w:trPr>
          <w:trHeight w:val="259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786" w:type="dxa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32" w:type="dxa"/>
            <w:gridSpan w:val="2"/>
            <w:vAlign w:val="center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1" w:type="dxa"/>
            <w:gridSpan w:val="3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  <w:vAlign w:val="center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59" w:type="dxa"/>
            <w:gridSpan w:val="2"/>
            <w:vAlign w:val="center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9</w:t>
            </w:r>
          </w:p>
        </w:tc>
      </w:tr>
      <w:tr w:rsidR="00D47AF5" w:rsidRPr="00F45B04" w:rsidTr="009D31D0">
        <w:trPr>
          <w:trHeight w:val="259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1" w:type="dxa"/>
            <w:gridSpan w:val="1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Муниципальная программа </w:t>
            </w:r>
          </w:p>
          <w:p w:rsidR="00D47AF5" w:rsidRPr="00F45B04" w:rsidRDefault="00D47AF5" w:rsidP="009D31D0">
            <w:pPr>
              <w:ind w:left="-15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«</w:t>
            </w:r>
            <w:r w:rsidRPr="00F45B04">
              <w:rPr>
                <w:bCs/>
                <w:sz w:val="28"/>
              </w:rPr>
              <w:t>Сохранение и развитие культуры в Успенском сельском поселении Белоглинского района</w:t>
            </w:r>
            <w:r w:rsidRPr="00F45B04">
              <w:rPr>
                <w:sz w:val="28"/>
                <w:szCs w:val="28"/>
              </w:rPr>
              <w:t>»</w:t>
            </w:r>
          </w:p>
        </w:tc>
      </w:tr>
      <w:tr w:rsidR="00D47AF5" w:rsidRPr="00F45B04" w:rsidTr="009D31D0">
        <w:trPr>
          <w:trHeight w:val="259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1" w:type="dxa"/>
            <w:gridSpan w:val="13"/>
          </w:tcPr>
          <w:p w:rsidR="00D47AF5" w:rsidRPr="00F45B04" w:rsidRDefault="00D47AF5" w:rsidP="009D31D0">
            <w:pPr>
              <w:ind w:hanging="15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u w:val="single"/>
              </w:rPr>
              <w:t>Цель:</w:t>
            </w:r>
            <w:r w:rsidRPr="00F45B04">
              <w:rPr>
                <w:sz w:val="28"/>
                <w:szCs w:val="28"/>
              </w:rPr>
              <w:t xml:space="preserve">   Приобщение жителей поселения к культурным ценностям и расширение доступа различных категорий населения Успенского сельского поселения Белоглинского района к традиционной народной культуре. 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1" w:type="dxa"/>
            <w:gridSpan w:val="1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u w:val="single"/>
              </w:rPr>
              <w:t>Задача:</w:t>
            </w:r>
            <w:r w:rsidRPr="00F45B04">
              <w:rPr>
                <w:sz w:val="28"/>
                <w:szCs w:val="28"/>
              </w:rPr>
              <w:t xml:space="preserve"> Улучшение качества услуг, предоставляемых учреждениями культуры, искусства и кинематографии;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культуры и искусства;  </w:t>
            </w:r>
          </w:p>
          <w:p w:rsidR="00D47AF5" w:rsidRPr="00F45B04" w:rsidRDefault="00D47AF5" w:rsidP="009D3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B04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культуры, искусства и кинематографии</w:t>
            </w:r>
          </w:p>
        </w:tc>
      </w:tr>
      <w:tr w:rsidR="00D47AF5" w:rsidRPr="00F45B04" w:rsidTr="009D31D0">
        <w:trPr>
          <w:trHeight w:val="538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1" w:type="dxa"/>
            <w:gridSpan w:val="13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761" w:type="dxa"/>
            <w:gridSpan w:val="13"/>
          </w:tcPr>
          <w:p w:rsidR="00D47AF5" w:rsidRPr="00F45B04" w:rsidRDefault="00D47AF5" w:rsidP="009D31D0">
            <w:pPr>
              <w:jc w:val="both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1. Проведение праздничных мероприятий, юбилейных и памятных  дат Успенского сельского поселения Белоглинского района 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Проведение тематических мероприятий, посвященных празднованию Победы в Великой Отечественной войне 1941-1945 годов</w:t>
            </w:r>
          </w:p>
        </w:tc>
        <w:tc>
          <w:tcPr>
            <w:tcW w:w="1145" w:type="dxa"/>
            <w:gridSpan w:val="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1059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  <w:r w:rsidRPr="00F45B0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Оказание материальной помощи ветеранам ВОВ</w:t>
            </w:r>
          </w:p>
        </w:tc>
        <w:tc>
          <w:tcPr>
            <w:tcW w:w="1145" w:type="dxa"/>
            <w:gridSpan w:val="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чел.</w:t>
            </w:r>
          </w:p>
        </w:tc>
        <w:tc>
          <w:tcPr>
            <w:tcW w:w="41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1059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Проведение торжественных чествований на Днях станиц, хутора  в Успенском сельском поселении</w:t>
            </w:r>
          </w:p>
        </w:tc>
        <w:tc>
          <w:tcPr>
            <w:tcW w:w="1145" w:type="dxa"/>
            <w:gridSpan w:val="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</w:t>
            </w:r>
          </w:p>
        </w:tc>
        <w:tc>
          <w:tcPr>
            <w:tcW w:w="41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9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0730C5">
              <w:rPr>
                <w:sz w:val="28"/>
                <w:szCs w:val="28"/>
              </w:rPr>
              <w:t>Торжественные проводы в ряды Российской армии</w:t>
            </w:r>
          </w:p>
        </w:tc>
        <w:tc>
          <w:tcPr>
            <w:tcW w:w="1145" w:type="dxa"/>
            <w:gridSpan w:val="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</w:t>
            </w:r>
          </w:p>
        </w:tc>
        <w:tc>
          <w:tcPr>
            <w:tcW w:w="41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9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0730C5">
              <w:rPr>
                <w:sz w:val="28"/>
                <w:szCs w:val="28"/>
              </w:rPr>
              <w:t>Слет комсомольцев Успенского сельского поселения Белоглинского района в рамках проведения мероприятий к 100 - летию ВЛКСМ</w:t>
            </w:r>
          </w:p>
        </w:tc>
        <w:tc>
          <w:tcPr>
            <w:tcW w:w="1145" w:type="dxa"/>
            <w:gridSpan w:val="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0730C5">
              <w:rPr>
                <w:sz w:val="28"/>
                <w:szCs w:val="28"/>
              </w:rPr>
              <w:t>ед</w:t>
            </w:r>
          </w:p>
        </w:tc>
        <w:tc>
          <w:tcPr>
            <w:tcW w:w="41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9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761" w:type="dxa"/>
            <w:gridSpan w:val="13"/>
          </w:tcPr>
          <w:p w:rsidR="00D47AF5" w:rsidRPr="00F45B04" w:rsidRDefault="00D47AF5" w:rsidP="009D31D0">
            <w:pPr>
              <w:jc w:val="both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Основное мероприятие № 2. Обеспечение деятельности муниципальных бюджетных учреждений культуры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2.1.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участников клубных формирований учреждений культуры</w:t>
            </w:r>
          </w:p>
        </w:tc>
        <w:tc>
          <w:tcPr>
            <w:tcW w:w="1145" w:type="dxa"/>
            <w:gridSpan w:val="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1200</w:t>
            </w:r>
          </w:p>
        </w:tc>
        <w:tc>
          <w:tcPr>
            <w:tcW w:w="1134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1026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1026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2.2.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детей, участников творческих мероприятий учреждений культуры</w:t>
            </w:r>
          </w:p>
        </w:tc>
        <w:tc>
          <w:tcPr>
            <w:tcW w:w="1145" w:type="dxa"/>
            <w:gridSpan w:val="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1200</w:t>
            </w:r>
          </w:p>
        </w:tc>
        <w:tc>
          <w:tcPr>
            <w:tcW w:w="1134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1026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1026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2.3.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Уровень удовлетворённости населения Успенского сельского поселения Белоглинского района качеством предоставления муниципальных услуг в сфере культуры</w:t>
            </w:r>
          </w:p>
        </w:tc>
        <w:tc>
          <w:tcPr>
            <w:tcW w:w="1145" w:type="dxa"/>
            <w:gridSpan w:val="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1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91</w:t>
            </w:r>
          </w:p>
        </w:tc>
        <w:tc>
          <w:tcPr>
            <w:tcW w:w="1134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88</w:t>
            </w:r>
          </w:p>
        </w:tc>
        <w:tc>
          <w:tcPr>
            <w:tcW w:w="992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91</w:t>
            </w:r>
          </w:p>
        </w:tc>
        <w:tc>
          <w:tcPr>
            <w:tcW w:w="1026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93</w:t>
            </w:r>
          </w:p>
        </w:tc>
        <w:tc>
          <w:tcPr>
            <w:tcW w:w="1026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95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2.4.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приобретенной книжной продукции для муниципальных библиотек</w:t>
            </w:r>
          </w:p>
        </w:tc>
        <w:tc>
          <w:tcPr>
            <w:tcW w:w="1145" w:type="dxa"/>
            <w:gridSpan w:val="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экз.</w:t>
            </w:r>
          </w:p>
        </w:tc>
        <w:tc>
          <w:tcPr>
            <w:tcW w:w="41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1500</w:t>
            </w:r>
          </w:p>
        </w:tc>
        <w:tc>
          <w:tcPr>
            <w:tcW w:w="1134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400</w:t>
            </w:r>
          </w:p>
        </w:tc>
        <w:tc>
          <w:tcPr>
            <w:tcW w:w="1026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400</w:t>
            </w:r>
          </w:p>
        </w:tc>
        <w:tc>
          <w:tcPr>
            <w:tcW w:w="1026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400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2.5.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мероприятий по техническому и хозяйственному обслуживанию учреждений культуры</w:t>
            </w:r>
          </w:p>
        </w:tc>
        <w:tc>
          <w:tcPr>
            <w:tcW w:w="1145" w:type="dxa"/>
            <w:gridSpan w:val="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48</w:t>
            </w:r>
          </w:p>
        </w:tc>
        <w:tc>
          <w:tcPr>
            <w:tcW w:w="1134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1026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1026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</w:tr>
      <w:tr w:rsidR="00D47AF5" w:rsidRPr="00F45B04" w:rsidTr="009D31D0">
        <w:trPr>
          <w:trHeight w:val="259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2.6.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Количество проведенных мероприятий по внедрению информационных и коммуникационных технологий в учреждениях культуры </w:t>
            </w:r>
          </w:p>
        </w:tc>
        <w:tc>
          <w:tcPr>
            <w:tcW w:w="1145" w:type="dxa"/>
            <w:gridSpan w:val="3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</w:p>
        </w:tc>
        <w:tc>
          <w:tcPr>
            <w:tcW w:w="1026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</w:p>
        </w:tc>
        <w:tc>
          <w:tcPr>
            <w:tcW w:w="1026" w:type="dxa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</w:p>
        </w:tc>
      </w:tr>
      <w:tr w:rsidR="00D47AF5" w:rsidRPr="00F45B04" w:rsidTr="009D31D0">
        <w:trPr>
          <w:trHeight w:val="259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2.7.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1134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чел.</w:t>
            </w:r>
          </w:p>
        </w:tc>
        <w:tc>
          <w:tcPr>
            <w:tcW w:w="425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  <w:tc>
          <w:tcPr>
            <w:tcW w:w="1026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  <w:tc>
          <w:tcPr>
            <w:tcW w:w="1026" w:type="dxa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</w:tr>
      <w:tr w:rsidR="00D47AF5" w:rsidRPr="00F45B04" w:rsidTr="009D31D0">
        <w:trPr>
          <w:trHeight w:val="259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2.8.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доли детей, привлекаемых к участию в творческих мероприятиях, в общем числе детей</w:t>
            </w:r>
          </w:p>
        </w:tc>
        <w:tc>
          <w:tcPr>
            <w:tcW w:w="1134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25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0,5</w:t>
            </w:r>
          </w:p>
        </w:tc>
        <w:tc>
          <w:tcPr>
            <w:tcW w:w="1026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0,5</w:t>
            </w:r>
          </w:p>
        </w:tc>
        <w:tc>
          <w:tcPr>
            <w:tcW w:w="1026" w:type="dxa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0,5</w:t>
            </w:r>
          </w:p>
        </w:tc>
      </w:tr>
      <w:tr w:rsidR="00D47AF5" w:rsidRPr="00F45B04" w:rsidTr="009D31D0">
        <w:trPr>
          <w:trHeight w:val="658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761" w:type="dxa"/>
            <w:gridSpan w:val="13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Основное мероприятие № 3. Осуществление денежных выплат стимулирующего характера отдельным категориям работников культуры, имеющих право на их получение</w:t>
            </w:r>
          </w:p>
        </w:tc>
      </w:tr>
      <w:tr w:rsidR="00D47AF5" w:rsidRPr="00F45B04" w:rsidTr="009D31D0">
        <w:trPr>
          <w:trHeight w:val="259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3.1.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получателей средств, направленных на осуществление денежных выплат стимулирующего характера отдельным категориям работников муниципальных учреждений культуры, искусства и кинематографии</w:t>
            </w:r>
          </w:p>
        </w:tc>
        <w:tc>
          <w:tcPr>
            <w:tcW w:w="1134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чел.</w:t>
            </w:r>
          </w:p>
        </w:tc>
        <w:tc>
          <w:tcPr>
            <w:tcW w:w="425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31</w:t>
            </w:r>
          </w:p>
        </w:tc>
        <w:tc>
          <w:tcPr>
            <w:tcW w:w="992" w:type="dxa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31</w:t>
            </w:r>
          </w:p>
        </w:tc>
        <w:tc>
          <w:tcPr>
            <w:tcW w:w="1026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31</w:t>
            </w:r>
          </w:p>
        </w:tc>
        <w:tc>
          <w:tcPr>
            <w:tcW w:w="1026" w:type="dxa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31</w:t>
            </w:r>
          </w:p>
        </w:tc>
      </w:tr>
      <w:tr w:rsidR="00D47AF5" w:rsidRPr="00F45B04" w:rsidTr="009D31D0">
        <w:trPr>
          <w:trHeight w:val="259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761" w:type="dxa"/>
            <w:gridSpan w:val="13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</w:t>
            </w:r>
            <w:r>
              <w:rPr>
                <w:b/>
                <w:sz w:val="28"/>
                <w:szCs w:val="28"/>
              </w:rPr>
              <w:t>4</w:t>
            </w:r>
            <w:r w:rsidRPr="00F45B0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D0D45">
              <w:rPr>
                <w:b/>
                <w:sz w:val="28"/>
                <w:szCs w:val="28"/>
              </w:rPr>
              <w:t>Сохранение, использование и популяризация объектов культурного наследия (памятников истории и культуры)</w:t>
            </w:r>
          </w:p>
        </w:tc>
      </w:tr>
      <w:tr w:rsidR="00D47AF5" w:rsidRPr="00F45B04" w:rsidTr="009D31D0">
        <w:trPr>
          <w:trHeight w:val="259"/>
          <w:tblHeader/>
        </w:trPr>
        <w:tc>
          <w:tcPr>
            <w:tcW w:w="899" w:type="dxa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6D0D45">
              <w:rPr>
                <w:sz w:val="28"/>
                <w:szCs w:val="28"/>
              </w:rPr>
              <w:t>Изготовление и установка памятной плиты</w:t>
            </w:r>
          </w:p>
        </w:tc>
        <w:tc>
          <w:tcPr>
            <w:tcW w:w="1134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425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6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6" w:type="dxa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47AF5" w:rsidRPr="00F45B04" w:rsidTr="009D31D0">
        <w:trPr>
          <w:trHeight w:val="259"/>
          <w:tblHeader/>
        </w:trPr>
        <w:tc>
          <w:tcPr>
            <w:tcW w:w="899" w:type="dxa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7890" w:type="dxa"/>
            <w:gridSpan w:val="2"/>
          </w:tcPr>
          <w:p w:rsidR="00D47AF5" w:rsidRPr="006D0D45" w:rsidRDefault="00D47AF5" w:rsidP="009D31D0">
            <w:pPr>
              <w:rPr>
                <w:sz w:val="28"/>
                <w:szCs w:val="28"/>
              </w:rPr>
            </w:pPr>
            <w:r w:rsidRPr="004975FC">
              <w:rPr>
                <w:sz w:val="28"/>
                <w:szCs w:val="28"/>
              </w:rPr>
              <w:t>Содержание памятников культурного наследия в Успенском сельском поселении Белоглинского района</w:t>
            </w:r>
          </w:p>
        </w:tc>
        <w:tc>
          <w:tcPr>
            <w:tcW w:w="1134" w:type="dxa"/>
            <w:gridSpan w:val="2"/>
            <w:vAlign w:val="bottom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425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6" w:type="dxa"/>
            <w:gridSpan w:val="2"/>
            <w:vAlign w:val="bottom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26" w:type="dxa"/>
            <w:vAlign w:val="bottom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47AF5" w:rsidRPr="00F45B04" w:rsidRDefault="00D47AF5" w:rsidP="00D47AF5">
      <w:pPr>
        <w:jc w:val="center"/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Начальник финансового отдела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администрации Успенского сельского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поселения Белоглинского района                                                                                                                                        Т.В. Пятыгина</w:t>
      </w:r>
    </w:p>
    <w:p w:rsidR="00D47AF5" w:rsidRPr="00F45B04" w:rsidRDefault="00D47AF5" w:rsidP="00D47AF5">
      <w:pPr>
        <w:pStyle w:val="a3"/>
        <w:ind w:left="9498"/>
        <w:jc w:val="center"/>
        <w:rPr>
          <w:color w:val="auto"/>
          <w:szCs w:val="28"/>
          <w:lang w:val="ru-RU"/>
        </w:rPr>
      </w:pPr>
    </w:p>
    <w:p w:rsidR="00EA23CB" w:rsidRDefault="00EA23CB">
      <w:pPr>
        <w:spacing w:after="200" w:line="276" w:lineRule="auto"/>
        <w:rPr>
          <w:spacing w:val="-7"/>
          <w:sz w:val="28"/>
          <w:szCs w:val="28"/>
        </w:rPr>
      </w:pPr>
      <w:r>
        <w:rPr>
          <w:szCs w:val="28"/>
        </w:rPr>
        <w:br w:type="page"/>
      </w:r>
    </w:p>
    <w:p w:rsidR="00D47AF5" w:rsidRPr="00F45B04" w:rsidRDefault="00D47AF5" w:rsidP="00D47AF5">
      <w:pPr>
        <w:pStyle w:val="a3"/>
        <w:ind w:left="9498"/>
        <w:jc w:val="center"/>
        <w:rPr>
          <w:color w:val="auto"/>
          <w:szCs w:val="28"/>
          <w:lang w:val="ru-RU"/>
        </w:rPr>
      </w:pPr>
    </w:p>
    <w:p w:rsidR="00D47AF5" w:rsidRPr="00F45B04" w:rsidRDefault="00D47AF5" w:rsidP="00D47AF5">
      <w:pPr>
        <w:pStyle w:val="a3"/>
        <w:ind w:left="9498"/>
        <w:jc w:val="center"/>
        <w:rPr>
          <w:color w:val="auto"/>
          <w:szCs w:val="28"/>
          <w:lang w:val="ru-RU"/>
        </w:rPr>
      </w:pPr>
      <w:r w:rsidRPr="00F45B04">
        <w:rPr>
          <w:color w:val="auto"/>
          <w:szCs w:val="28"/>
          <w:lang w:val="ru-RU"/>
        </w:rPr>
        <w:t>ПРИЛОЖЕНИЕ № 2</w:t>
      </w:r>
    </w:p>
    <w:p w:rsidR="00D47AF5" w:rsidRPr="00F45B04" w:rsidRDefault="00D47AF5" w:rsidP="00D47AF5">
      <w:pPr>
        <w:pStyle w:val="a3"/>
        <w:ind w:left="9498"/>
        <w:jc w:val="center"/>
        <w:rPr>
          <w:color w:val="auto"/>
          <w:szCs w:val="28"/>
          <w:lang w:val="ru-RU"/>
        </w:rPr>
      </w:pPr>
      <w:r w:rsidRPr="00F45B04">
        <w:rPr>
          <w:color w:val="auto"/>
          <w:szCs w:val="28"/>
          <w:lang w:val="ru-RU"/>
        </w:rPr>
        <w:t xml:space="preserve">к муниципальной программе </w:t>
      </w:r>
    </w:p>
    <w:p w:rsidR="00D47AF5" w:rsidRPr="00F45B04" w:rsidRDefault="00D47AF5" w:rsidP="00D47AF5">
      <w:pPr>
        <w:ind w:left="9498"/>
        <w:jc w:val="center"/>
        <w:rPr>
          <w:sz w:val="28"/>
          <w:szCs w:val="28"/>
        </w:rPr>
      </w:pPr>
      <w:r w:rsidRPr="00F45B04">
        <w:rPr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sz w:val="28"/>
          <w:szCs w:val="28"/>
        </w:rPr>
        <w:t>»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  <w:shd w:val="clear" w:color="auto" w:fill="FFFFFF"/>
        </w:rPr>
      </w:pPr>
      <w:r w:rsidRPr="00F45B04">
        <w:rPr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</w:rPr>
        <w:t>Сохранение и развитие культуры в Успенском сельском поселении Белоглинского района</w:t>
      </w:r>
      <w:r w:rsidRPr="00F45B04">
        <w:rPr>
          <w:b/>
          <w:sz w:val="28"/>
          <w:szCs w:val="28"/>
        </w:rPr>
        <w:t>»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tbl>
      <w:tblPr>
        <w:tblW w:w="15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3042"/>
        <w:gridCol w:w="2127"/>
        <w:gridCol w:w="1275"/>
        <w:gridCol w:w="1134"/>
        <w:gridCol w:w="1134"/>
        <w:gridCol w:w="1134"/>
        <w:gridCol w:w="1134"/>
        <w:gridCol w:w="1985"/>
        <w:gridCol w:w="2335"/>
      </w:tblGrid>
      <w:tr w:rsidR="00D47AF5" w:rsidRPr="00F45B04" w:rsidTr="009D31D0">
        <w:trPr>
          <w:trHeight w:val="1613"/>
        </w:trPr>
        <w:tc>
          <w:tcPr>
            <w:tcW w:w="644" w:type="dxa"/>
            <w:vMerge w:val="restart"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№</w:t>
            </w:r>
          </w:p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п/п</w:t>
            </w:r>
          </w:p>
        </w:tc>
        <w:tc>
          <w:tcPr>
            <w:tcW w:w="3042" w:type="dxa"/>
            <w:vMerge w:val="restart"/>
            <w:shd w:val="clear" w:color="auto" w:fill="auto"/>
          </w:tcPr>
          <w:p w:rsidR="00D47AF5" w:rsidRPr="00F45B04" w:rsidRDefault="00D47AF5" w:rsidP="009D31D0">
            <w:pPr>
              <w:ind w:right="-57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Объем финансирования,</w:t>
            </w:r>
          </w:p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всего</w:t>
            </w:r>
          </w:p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(тыс.руб)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 том числе по годам</w:t>
            </w:r>
          </w:p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Непосредственный</w:t>
            </w:r>
          </w:p>
          <w:p w:rsidR="00D47AF5" w:rsidRPr="00F45B04" w:rsidRDefault="00D47AF5" w:rsidP="009D31D0">
            <w:pPr>
              <w:ind w:left="-113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335" w:type="dxa"/>
            <w:vMerge w:val="restart"/>
            <w:shd w:val="clear" w:color="auto" w:fill="auto"/>
          </w:tcPr>
          <w:p w:rsidR="00D47AF5" w:rsidRPr="00F45B04" w:rsidRDefault="00D47AF5" w:rsidP="009D31D0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 xml:space="preserve">Участник муниципальной программы </w:t>
            </w:r>
          </w:p>
          <w:p w:rsidR="00D47AF5" w:rsidRPr="00F45B04" w:rsidRDefault="00D47AF5" w:rsidP="009D31D0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D47AF5" w:rsidRPr="00F45B04" w:rsidTr="009D31D0">
        <w:trPr>
          <w:trHeight w:val="1612"/>
        </w:trPr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ind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2019</w:t>
            </w: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35" w:type="dxa"/>
            <w:vMerge/>
            <w:tcBorders>
              <w:bottom w:val="nil"/>
            </w:tcBorders>
            <w:shd w:val="clear" w:color="auto" w:fill="auto"/>
          </w:tcPr>
          <w:p w:rsidR="00D47AF5" w:rsidRPr="00F45B04" w:rsidRDefault="00D47AF5" w:rsidP="009D31D0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D47AF5" w:rsidRPr="00F45B04" w:rsidTr="009D31D0">
        <w:tc>
          <w:tcPr>
            <w:tcW w:w="644" w:type="dxa"/>
            <w:shd w:val="clear" w:color="auto" w:fill="auto"/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9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</w:tr>
      <w:tr w:rsidR="00D47AF5" w:rsidRPr="00F45B04" w:rsidTr="009D31D0">
        <w:trPr>
          <w:trHeight w:val="485"/>
        </w:trPr>
        <w:tc>
          <w:tcPr>
            <w:tcW w:w="644" w:type="dxa"/>
            <w:vMerge w:val="restart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 w:val="restart"/>
            <w:shd w:val="clear" w:color="auto" w:fill="auto"/>
          </w:tcPr>
          <w:p w:rsidR="00D47AF5" w:rsidRPr="00F45B04" w:rsidRDefault="00D47AF5" w:rsidP="009D31D0">
            <w:pPr>
              <w:ind w:right="-142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Сохранение и развитие культуры в Успенском сельском поселении Белоглинского района </w:t>
            </w:r>
          </w:p>
          <w:p w:rsidR="00D47AF5" w:rsidRPr="00F45B04" w:rsidRDefault="00D47AF5" w:rsidP="009D31D0">
            <w:pPr>
              <w:ind w:right="-142"/>
              <w:rPr>
                <w:sz w:val="28"/>
                <w:szCs w:val="28"/>
              </w:rPr>
            </w:pPr>
          </w:p>
          <w:p w:rsidR="00D47AF5" w:rsidRPr="00F45B04" w:rsidRDefault="00D47AF5" w:rsidP="009D31D0">
            <w:pPr>
              <w:ind w:right="-142"/>
              <w:rPr>
                <w:sz w:val="28"/>
                <w:szCs w:val="28"/>
              </w:rPr>
            </w:pPr>
          </w:p>
          <w:p w:rsidR="00D47AF5" w:rsidRPr="00F45B04" w:rsidRDefault="00D47AF5" w:rsidP="009D31D0">
            <w:pPr>
              <w:ind w:right="-142"/>
              <w:rPr>
                <w:sz w:val="28"/>
                <w:szCs w:val="28"/>
              </w:rPr>
            </w:pPr>
          </w:p>
          <w:p w:rsidR="00D47AF5" w:rsidRPr="00F45B04" w:rsidRDefault="00D47AF5" w:rsidP="009D31D0">
            <w:pPr>
              <w:ind w:right="-142"/>
              <w:rPr>
                <w:sz w:val="28"/>
                <w:szCs w:val="28"/>
              </w:rPr>
            </w:pPr>
          </w:p>
          <w:p w:rsidR="00D47AF5" w:rsidRPr="00F45B04" w:rsidRDefault="00D47AF5" w:rsidP="009D31D0">
            <w:pPr>
              <w:ind w:right="-142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 том числе</w:t>
            </w: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8F1C01" w:rsidP="003605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58321,6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Cs w:val="28"/>
              </w:rPr>
            </w:pPr>
            <w:r w:rsidRPr="00F45B04">
              <w:rPr>
                <w:szCs w:val="28"/>
              </w:rPr>
              <w:t>12116,4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14636,0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D31D0">
              <w:rPr>
                <w:szCs w:val="28"/>
              </w:rPr>
              <w:t>6638,1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9A112E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14931,1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развитие и реализация культурного и духовного потенциала каждой личности;</w:t>
            </w:r>
          </w:p>
          <w:p w:rsidR="00D47AF5" w:rsidRPr="00F45B04" w:rsidRDefault="00D47AF5" w:rsidP="009D31D0">
            <w:pPr>
              <w:tabs>
                <w:tab w:val="left" w:pos="2145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 xml:space="preserve">Администрация Успенского сельского поселения Белоглинского района </w:t>
            </w:r>
          </w:p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МБУК «Успенская клубная система»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поселенческая библиотека»</w:t>
            </w:r>
          </w:p>
        </w:tc>
      </w:tr>
      <w:tr w:rsidR="00D47AF5" w:rsidRPr="00F45B04" w:rsidTr="009D31D0">
        <w:trPr>
          <w:trHeight w:val="691"/>
        </w:trPr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9A112E" w:rsidP="007132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428</w:t>
            </w:r>
            <w:r w:rsidR="0071323C">
              <w:rPr>
                <w:szCs w:val="28"/>
              </w:rPr>
              <w:t>55,1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Cs w:val="28"/>
              </w:rPr>
            </w:pPr>
            <w:r w:rsidRPr="00F45B04">
              <w:rPr>
                <w:szCs w:val="28"/>
              </w:rPr>
              <w:t>8481,0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9426,7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9D31D0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10166,1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9A112E" w:rsidP="003605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14781,3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559"/>
        </w:trPr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36054E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15272,6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Cs w:val="28"/>
              </w:rPr>
            </w:pPr>
            <w:r w:rsidRPr="00F45B04">
              <w:rPr>
                <w:szCs w:val="28"/>
              </w:rPr>
              <w:t>3555,4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8F1C01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5209,3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6472,0</w:t>
            </w:r>
          </w:p>
        </w:tc>
        <w:tc>
          <w:tcPr>
            <w:tcW w:w="1134" w:type="dxa"/>
            <w:shd w:val="clear" w:color="auto" w:fill="auto"/>
          </w:tcPr>
          <w:p w:rsidR="00D47AF5" w:rsidRPr="00932472" w:rsidRDefault="002161E6" w:rsidP="009D31D0">
            <w:pPr>
              <w:jc w:val="center"/>
            </w:pPr>
            <w:r w:rsidRPr="00932472">
              <w:t>35,9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891"/>
        </w:trPr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36054E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193,9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Cs w:val="28"/>
              </w:rPr>
            </w:pPr>
            <w:r w:rsidRPr="00F45B04">
              <w:rPr>
                <w:szCs w:val="28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932472" w:rsidRDefault="0036054E" w:rsidP="009D31D0">
            <w:pPr>
              <w:jc w:val="center"/>
            </w:pPr>
            <w:r w:rsidRPr="00932472">
              <w:t>113,9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346"/>
        </w:trPr>
        <w:tc>
          <w:tcPr>
            <w:tcW w:w="644" w:type="dxa"/>
            <w:vMerge w:val="restart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</w:t>
            </w:r>
          </w:p>
        </w:tc>
        <w:tc>
          <w:tcPr>
            <w:tcW w:w="3042" w:type="dxa"/>
            <w:vMerge w:val="restart"/>
            <w:shd w:val="clear" w:color="auto" w:fill="auto"/>
          </w:tcPr>
          <w:p w:rsidR="00D47AF5" w:rsidRPr="00F45B04" w:rsidRDefault="00D47AF5" w:rsidP="009D31D0">
            <w:pPr>
              <w:ind w:left="-108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Основное мероприятие №1 </w:t>
            </w:r>
          </w:p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Проведение праздничных мероприятий, юбилейных и памятных  дат Успенского сельского поселения Белоглинского района</w:t>
            </w: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EA23CB" w:rsidP="00812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129FD">
              <w:rPr>
                <w:sz w:val="28"/>
                <w:szCs w:val="28"/>
              </w:rPr>
              <w:t>6</w:t>
            </w:r>
            <w:r w:rsidR="00D47AF5">
              <w:rPr>
                <w:sz w:val="28"/>
                <w:szCs w:val="28"/>
              </w:rPr>
              <w:t>9,1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107,1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162,0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EA23CB" w:rsidP="00812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29FD">
              <w:rPr>
                <w:sz w:val="28"/>
                <w:szCs w:val="28"/>
              </w:rPr>
              <w:t>7</w:t>
            </w:r>
            <w:r w:rsidR="00D47AF5">
              <w:rPr>
                <w:sz w:val="28"/>
                <w:szCs w:val="28"/>
              </w:rPr>
              <w:t>0</w:t>
            </w:r>
            <w:r w:rsidR="00D47AF5" w:rsidRPr="00F45B04">
              <w:rPr>
                <w:sz w:val="28"/>
                <w:szCs w:val="28"/>
              </w:rPr>
              <w:t>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создание условий для организации досуга и культуры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 xml:space="preserve">Администрация Успенского сельского поселения Белоглинского района </w:t>
            </w:r>
          </w:p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МБУК «Успенская клубная система»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поселенческая библиотека»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557"/>
        </w:trPr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EA23CB" w:rsidP="00812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129FD">
              <w:rPr>
                <w:sz w:val="28"/>
                <w:szCs w:val="28"/>
              </w:rPr>
              <w:t>6</w:t>
            </w:r>
            <w:r w:rsidR="00D47AF5">
              <w:rPr>
                <w:sz w:val="28"/>
                <w:szCs w:val="28"/>
              </w:rPr>
              <w:t>9,1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107,1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162,0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EA23CB" w:rsidP="00812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29FD">
              <w:rPr>
                <w:sz w:val="28"/>
                <w:szCs w:val="28"/>
              </w:rPr>
              <w:t>7</w:t>
            </w:r>
            <w:r w:rsidR="00D47AF5" w:rsidRPr="00F45B04"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198"/>
        </w:trPr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585"/>
        </w:trPr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 w:val="restart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1.1.</w:t>
            </w:r>
          </w:p>
        </w:tc>
        <w:tc>
          <w:tcPr>
            <w:tcW w:w="3042" w:type="dxa"/>
            <w:vMerge w:val="restart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Оказание материальной помощи ветеранам ВОВ</w:t>
            </w:r>
            <w:r>
              <w:rPr>
                <w:sz w:val="28"/>
                <w:szCs w:val="28"/>
              </w:rPr>
              <w:t>; мероприятия, посвященные празднованию Дня Победы</w:t>
            </w: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8129F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47AF5">
              <w:rPr>
                <w:sz w:val="28"/>
                <w:szCs w:val="28"/>
              </w:rPr>
              <w:t>8,3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36,8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8129F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8129F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47AF5">
              <w:rPr>
                <w:sz w:val="28"/>
                <w:szCs w:val="28"/>
              </w:rPr>
              <w:t>8,3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36,8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8129F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9D31D0">
        <w:trPr>
          <w:trHeight w:val="363"/>
        </w:trPr>
        <w:tc>
          <w:tcPr>
            <w:tcW w:w="644" w:type="dxa"/>
            <w:vMerge w:val="restart"/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1.2.</w:t>
            </w:r>
          </w:p>
        </w:tc>
        <w:tc>
          <w:tcPr>
            <w:tcW w:w="3042" w:type="dxa"/>
            <w:vMerge w:val="restart"/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Проведение торжественных чествований на Днях станиц, хутора  в Успенском сельском поселении</w:t>
            </w:r>
          </w:p>
        </w:tc>
        <w:tc>
          <w:tcPr>
            <w:tcW w:w="2127" w:type="dxa"/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6821A5" w:rsidRPr="00F45B04" w:rsidRDefault="006821A5" w:rsidP="00812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129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8,4</w:t>
            </w:r>
          </w:p>
        </w:tc>
        <w:tc>
          <w:tcPr>
            <w:tcW w:w="1134" w:type="dxa"/>
            <w:shd w:val="clear" w:color="auto" w:fill="auto"/>
          </w:tcPr>
          <w:p w:rsidR="006821A5" w:rsidRPr="00F45B04" w:rsidRDefault="006821A5" w:rsidP="006821A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28,5</w:t>
            </w:r>
          </w:p>
        </w:tc>
        <w:tc>
          <w:tcPr>
            <w:tcW w:w="1134" w:type="dxa"/>
            <w:shd w:val="clear" w:color="auto" w:fill="auto"/>
          </w:tcPr>
          <w:p w:rsidR="006821A5" w:rsidRPr="00F45B04" w:rsidRDefault="006821A5" w:rsidP="00682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107,1</w:t>
            </w:r>
          </w:p>
        </w:tc>
        <w:tc>
          <w:tcPr>
            <w:tcW w:w="1134" w:type="dxa"/>
            <w:shd w:val="clear" w:color="auto" w:fill="auto"/>
          </w:tcPr>
          <w:p w:rsidR="006821A5" w:rsidRPr="00F45B04" w:rsidRDefault="006821A5" w:rsidP="00682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89,6</w:t>
            </w:r>
          </w:p>
        </w:tc>
        <w:tc>
          <w:tcPr>
            <w:tcW w:w="1134" w:type="dxa"/>
            <w:shd w:val="clear" w:color="auto" w:fill="auto"/>
          </w:tcPr>
          <w:p w:rsidR="006821A5" w:rsidRPr="00F45B04" w:rsidRDefault="008129FD" w:rsidP="00682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821A5">
              <w:rPr>
                <w:sz w:val="28"/>
                <w:szCs w:val="28"/>
              </w:rPr>
              <w:t>3,2</w:t>
            </w:r>
          </w:p>
        </w:tc>
        <w:tc>
          <w:tcPr>
            <w:tcW w:w="1985" w:type="dxa"/>
            <w:vMerge/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9D31D0">
        <w:trPr>
          <w:trHeight w:val="425"/>
        </w:trPr>
        <w:tc>
          <w:tcPr>
            <w:tcW w:w="644" w:type="dxa"/>
            <w:vMerge/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6821A5" w:rsidRPr="00F45B04" w:rsidRDefault="006821A5" w:rsidP="00812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129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8,4</w:t>
            </w:r>
          </w:p>
        </w:tc>
        <w:tc>
          <w:tcPr>
            <w:tcW w:w="1134" w:type="dxa"/>
            <w:shd w:val="clear" w:color="auto" w:fill="auto"/>
          </w:tcPr>
          <w:p w:rsidR="006821A5" w:rsidRPr="00F45B04" w:rsidRDefault="006821A5" w:rsidP="006821A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28,5</w:t>
            </w:r>
          </w:p>
        </w:tc>
        <w:tc>
          <w:tcPr>
            <w:tcW w:w="1134" w:type="dxa"/>
            <w:shd w:val="clear" w:color="auto" w:fill="auto"/>
          </w:tcPr>
          <w:p w:rsidR="006821A5" w:rsidRPr="00F45B04" w:rsidRDefault="006821A5" w:rsidP="00682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107,1</w:t>
            </w:r>
          </w:p>
        </w:tc>
        <w:tc>
          <w:tcPr>
            <w:tcW w:w="1134" w:type="dxa"/>
            <w:shd w:val="clear" w:color="auto" w:fill="auto"/>
          </w:tcPr>
          <w:p w:rsidR="006821A5" w:rsidRPr="00F45B04" w:rsidRDefault="006821A5" w:rsidP="00682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89,6</w:t>
            </w:r>
          </w:p>
        </w:tc>
        <w:tc>
          <w:tcPr>
            <w:tcW w:w="1134" w:type="dxa"/>
            <w:shd w:val="clear" w:color="auto" w:fill="auto"/>
          </w:tcPr>
          <w:p w:rsidR="006821A5" w:rsidRPr="00F45B04" w:rsidRDefault="008129FD" w:rsidP="00E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821A5">
              <w:rPr>
                <w:sz w:val="28"/>
                <w:szCs w:val="28"/>
              </w:rPr>
              <w:t>3,2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  <w:vAlign w:val="bottom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404"/>
        </w:trPr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564"/>
        </w:trPr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659"/>
        </w:trPr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Торжественные проводы в ряды Российской армии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62E0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47AF5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D3677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D3677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62E0D" w:rsidP="006821A5">
            <w:pPr>
              <w:jc w:val="center"/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Патриотическое воспитание молодежи 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71766C" w:rsidRDefault="00D47AF5" w:rsidP="009D31D0">
            <w:pPr>
              <w:jc w:val="both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 xml:space="preserve">Администрация Успенского сельского поселения Белоглинского района </w:t>
            </w:r>
          </w:p>
          <w:p w:rsidR="00D47AF5" w:rsidRPr="0071766C" w:rsidRDefault="00D47AF5" w:rsidP="009D31D0">
            <w:pPr>
              <w:jc w:val="both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>МБУК «Успенская клубная система»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62E0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47AF5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D3677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D3677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62E0D" w:rsidP="00D62E0D">
            <w:pPr>
              <w:jc w:val="center"/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 xml:space="preserve">Слет комсомольцев Успенского сельского поселения Белоглинского района в рамках проведения </w:t>
            </w:r>
            <w:r w:rsidRPr="0071766C">
              <w:rPr>
                <w:color w:val="auto"/>
                <w:szCs w:val="28"/>
                <w:lang w:val="ru-RU"/>
              </w:rPr>
              <w:t>мероприятий к 100 - летию ВЛКСМ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>Патриотическое воспитание молодежи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71766C" w:rsidRDefault="00D47AF5" w:rsidP="009D31D0">
            <w:pPr>
              <w:jc w:val="both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 xml:space="preserve">Администрация Успенского сельского поселения Белоглинского района </w:t>
            </w:r>
          </w:p>
          <w:p w:rsidR="00D47AF5" w:rsidRPr="0071766C" w:rsidRDefault="00D47AF5" w:rsidP="009D31D0">
            <w:pPr>
              <w:jc w:val="both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>МБУК «Успенская клубная система»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Проведение Межрегионального фестиваля – «Казачий базар»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62E0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7AF5">
              <w:rPr>
                <w:sz w:val="28"/>
                <w:szCs w:val="28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62E0D" w:rsidP="009D31D0">
            <w:pPr>
              <w:jc w:val="center"/>
            </w:pPr>
            <w:r>
              <w:t>10,0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62E0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7AF5">
              <w:rPr>
                <w:sz w:val="28"/>
                <w:szCs w:val="28"/>
              </w:rPr>
              <w:t>5,4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62E0D" w:rsidP="009D31D0">
            <w:pPr>
              <w:jc w:val="center"/>
            </w:pPr>
            <w:r>
              <w:t>10,0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Проведение мероприятий ко Дню инвалидов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8129F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47AF5">
              <w:rPr>
                <w:sz w:val="28"/>
                <w:szCs w:val="2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8129FD" w:rsidP="009D31D0">
            <w:pPr>
              <w:jc w:val="center"/>
            </w:pPr>
            <w:r>
              <w:t>10</w:t>
            </w:r>
            <w:r w:rsidR="00D62E0D">
              <w:t>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8129F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47AF5">
              <w:rPr>
                <w:sz w:val="28"/>
                <w:szCs w:val="2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8129FD" w:rsidP="009D31D0">
            <w:pPr>
              <w:jc w:val="center"/>
            </w:pPr>
            <w:r>
              <w:t>10</w:t>
            </w:r>
            <w:r w:rsidR="00D62E0D">
              <w:t>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Проведение новогодних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6821A5">
        <w:trPr>
          <w:trHeight w:val="63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821A5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Проведение конкурса «Мисс Весна»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6821A5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6821A5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6821A5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6821A5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6821A5">
        <w:trPr>
          <w:trHeight w:val="63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821A5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Проведение конкурса «Две звезды»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E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6821A5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6821A5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6821A5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6821A5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8129FD">
        <w:trPr>
          <w:trHeight w:val="63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8129FD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Мероприятия для участников ликвидации последствий аварии на Чернобыльской АЭС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6E522C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6E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6E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6E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6E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6E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8129FD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6E522C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6E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6E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6E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6E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6E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8129FD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6E522C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6E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6E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6E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6E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6E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8129FD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6E522C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6E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6E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6E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6E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6E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8129FD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6E522C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6E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6E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6E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6E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6E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 xml:space="preserve">Основное мероприятие № 2 Финансовое обеспечение деятельности учреждений культуры и мероприятия в сфере культуры и кинематографии </w:t>
            </w:r>
          </w:p>
          <w:p w:rsidR="009A112E" w:rsidRPr="00F45B04" w:rsidRDefault="009A112E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(МБУК «Успенская клубная система»)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A93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9428,2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11214,3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уровня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  <w:r w:rsidRPr="00F45B04">
              <w:rPr>
                <w:szCs w:val="28"/>
              </w:rPr>
              <w:t xml:space="preserve"> </w:t>
            </w:r>
          </w:p>
          <w:p w:rsidR="009A112E" w:rsidRPr="00F45B04" w:rsidRDefault="009A112E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МБУК «Успенская клубная система»</w:t>
            </w:r>
          </w:p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поселенческая библиотека»</w:t>
            </w: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36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6757,3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36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11079,3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36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2670,9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2.1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Расходы на обеспечение деятельности (оказание услуг)</w:t>
            </w:r>
          </w:p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A93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5998,0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11064,3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  <w:r w:rsidRPr="00F45B04">
              <w:rPr>
                <w:szCs w:val="28"/>
              </w:rPr>
              <w:t xml:space="preserve"> </w:t>
            </w:r>
          </w:p>
          <w:p w:rsidR="009A112E" w:rsidRPr="00F45B04" w:rsidRDefault="009A112E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МБУК «Успенская клубная система»</w:t>
            </w:r>
          </w:p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29843,5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</w:rPr>
            </w:pPr>
            <w:r w:rsidRPr="00F45B04">
              <w:rPr>
                <w:sz w:val="28"/>
              </w:rPr>
              <w:t>5998,0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110643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2.2.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Погашение кредиторской задолженности прошлых лет в учреждениях культуры ((МБУК «Успенская клубная система»)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623,6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>
              <w:rPr>
                <w:sz w:val="28"/>
              </w:rPr>
              <w:t>552,7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  <w:r w:rsidRPr="00F45B04">
              <w:rPr>
                <w:szCs w:val="28"/>
              </w:rPr>
              <w:t xml:space="preserve"> </w:t>
            </w:r>
          </w:p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клубная система»</w:t>
            </w:r>
          </w:p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623,6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>
              <w:rPr>
                <w:sz w:val="28"/>
              </w:rPr>
              <w:t>552,7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2.3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Осуществление денежных выплат стимулирующего характера отдельным категориям работников культуры имеющих право на их получение (МБУК «Успенская клубная система»)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1398,7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  <w:r w:rsidRPr="00F45B04">
              <w:rPr>
                <w:szCs w:val="28"/>
              </w:rPr>
              <w:t xml:space="preserve"> </w:t>
            </w:r>
          </w:p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клубная система»</w:t>
            </w:r>
          </w:p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8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2.4.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ind w:right="-108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Поэтапное повышение уровня средней заработной платы работников (МБУК «Успенская клубная система»)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1407,9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1035,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1122,7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7543,0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1407,9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2585,1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r w:rsidRPr="00F45B04"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6821A5">
        <w:trPr>
          <w:trHeight w:val="63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Софинансирование расходных обязательств муниципальных образований Краснодарского края в части укрепления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6821A5">
            <w:pPr>
              <w:rPr>
                <w:sz w:val="28"/>
              </w:rPr>
            </w:pPr>
            <w:r w:rsidRPr="00F45B04">
              <w:rPr>
                <w:sz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6821A5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6821A5">
            <w:pPr>
              <w:rPr>
                <w:sz w:val="28"/>
              </w:rPr>
            </w:pPr>
            <w:r w:rsidRPr="00F45B04">
              <w:rPr>
                <w:sz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6821A5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6821A5">
            <w:pPr>
              <w:rPr>
                <w:sz w:val="28"/>
              </w:rPr>
            </w:pPr>
            <w:r w:rsidRPr="00F45B04">
              <w:rPr>
                <w:sz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6821A5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6821A5">
            <w:pPr>
              <w:rPr>
                <w:sz w:val="28"/>
              </w:rPr>
            </w:pPr>
            <w:r w:rsidRPr="00F45B04">
              <w:rPr>
                <w:sz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6821A5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36054E" w:rsidRDefault="009A112E" w:rsidP="006821A5">
            <w:pPr>
              <w:rPr>
                <w:sz w:val="28"/>
                <w:szCs w:val="28"/>
              </w:rPr>
            </w:pPr>
            <w:r w:rsidRPr="0036054E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ind w:right="-108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Основное мероприятие           № 3 </w:t>
            </w:r>
          </w:p>
          <w:p w:rsidR="009A112E" w:rsidRPr="00F45B04" w:rsidRDefault="009A112E" w:rsidP="009D31D0">
            <w:pPr>
              <w:ind w:right="-108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Финансовое обеспечение деятельности учреждений библиотек</w:t>
            </w:r>
          </w:p>
          <w:p w:rsidR="009A112E" w:rsidRPr="00F45B04" w:rsidRDefault="009A112E" w:rsidP="009D31D0">
            <w:pPr>
              <w:ind w:right="-108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(МБУК «Успенская поселенческая библиотека»)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530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2658,2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6B0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3546,8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повышение эффективности муниципального управления в сфере культуры</w:t>
            </w:r>
          </w:p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  <w:r w:rsidRPr="00F45B04">
              <w:rPr>
                <w:szCs w:val="28"/>
              </w:rPr>
              <w:t xml:space="preserve"> </w:t>
            </w:r>
          </w:p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поселенческая библиотека»</w:t>
            </w: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530C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</w:rPr>
            </w:pPr>
            <w:r w:rsidRPr="00F45B04">
              <w:rPr>
                <w:sz w:val="28"/>
              </w:rPr>
              <w:t>1693,7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1572</w:t>
            </w:r>
            <w:r w:rsidRPr="00F45B04">
              <w:rPr>
                <w:sz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6B0F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3532,0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6B0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884,5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3.1</w:t>
            </w:r>
          </w:p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Расходы на обеспечение деятельности (оказание услуг)</w:t>
            </w:r>
          </w:p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  <w:r w:rsidRPr="00F45B04">
              <w:rPr>
                <w:szCs w:val="28"/>
              </w:rPr>
              <w:t xml:space="preserve"> </w:t>
            </w:r>
          </w:p>
          <w:p w:rsidR="009A112E" w:rsidRPr="00F45B04" w:rsidRDefault="009A112E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МБУК «Успенская клубная система»</w:t>
            </w:r>
          </w:p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7828,2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</w:rPr>
            </w:pPr>
            <w:r w:rsidRPr="00DC6254">
              <w:rPr>
                <w:sz w:val="28"/>
              </w:rPr>
              <w:t>11</w:t>
            </w:r>
            <w:r>
              <w:rPr>
                <w:sz w:val="28"/>
              </w:rPr>
              <w:t>49</w:t>
            </w:r>
            <w:r w:rsidRPr="00DC6254">
              <w:rPr>
                <w:sz w:val="28"/>
              </w:rPr>
              <w:t>,</w:t>
            </w:r>
            <w:r>
              <w:rPr>
                <w:sz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D62E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3530,0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3.2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Осуществление денежных выплат стимулирующего характера отдельным категориям работников культуры имеющих право на их получение (МБУК «Успенска</w:t>
            </w:r>
          </w:p>
          <w:p w:rsidR="009A112E" w:rsidRDefault="009A112E" w:rsidP="009D31D0">
            <w:pPr>
              <w:rPr>
                <w:sz w:val="28"/>
                <w:szCs w:val="28"/>
              </w:rPr>
            </w:pPr>
          </w:p>
          <w:p w:rsidR="009A112E" w:rsidRDefault="009A112E" w:rsidP="009D31D0">
            <w:pPr>
              <w:rPr>
                <w:sz w:val="28"/>
                <w:szCs w:val="28"/>
              </w:rPr>
            </w:pPr>
          </w:p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я поселенческая библиотека»)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</w:t>
            </w:r>
            <w:r w:rsidRPr="00F45B0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  <w:r w:rsidRPr="00F45B04">
              <w:rPr>
                <w:szCs w:val="28"/>
              </w:rPr>
              <w:t xml:space="preserve"> </w:t>
            </w:r>
          </w:p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поселенческая библиотека»</w:t>
            </w:r>
          </w:p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Pr="00F45B0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  <w:r w:rsidRPr="00F45B04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407"/>
        </w:trPr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3.3.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 (МБУК «Успенская поселенческая библиотека»)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55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371,4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43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2704,7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</w:rPr>
            </w:pPr>
            <w:r w:rsidRPr="00F45B04">
              <w:rPr>
                <w:sz w:val="28"/>
              </w:rPr>
              <w:t>484,5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961,2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1259,0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68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928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74"/>
        </w:trPr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3.4.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Подключение общедоступных библиотек поселения к сети «Интернет» и развитие системы библиотечного дела с учетом задачи расширения информационных технологий и оцифровки (МБУК «Успенская ПБ»)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  <w:r w:rsidRPr="00F45B0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7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7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7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7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6821A5">
        <w:trPr>
          <w:trHeight w:val="156"/>
        </w:trPr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3709E9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Подключение общедоступных библиотек поселения</w:t>
            </w:r>
            <w:r>
              <w:rPr>
                <w:sz w:val="28"/>
                <w:szCs w:val="28"/>
              </w:rPr>
              <w:t>, находящихся в муниципальной собственности,</w:t>
            </w:r>
            <w:r w:rsidRPr="00F45B04">
              <w:rPr>
                <w:sz w:val="28"/>
                <w:szCs w:val="28"/>
              </w:rPr>
              <w:t xml:space="preserve"> к сети «Интернет» и развитие системы библиотечного дела с учетом задачи расширения информационных технологий и оцифровки </w:t>
            </w:r>
            <w:r>
              <w:rPr>
                <w:sz w:val="28"/>
                <w:szCs w:val="28"/>
              </w:rPr>
              <w:t>, в рамках основного мероприятия №2 «Культура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6821A5">
            <w:pPr>
              <w:rPr>
                <w:sz w:val="28"/>
              </w:rPr>
            </w:pPr>
            <w:r w:rsidRPr="00F45B04">
              <w:rPr>
                <w:sz w:val="28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370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6821A5">
        <w:trPr>
          <w:trHeight w:val="156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6821A5">
            <w:pPr>
              <w:rPr>
                <w:sz w:val="28"/>
              </w:rPr>
            </w:pPr>
            <w:r w:rsidRPr="00F45B04">
              <w:rPr>
                <w:sz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6821A5">
        <w:trPr>
          <w:trHeight w:val="156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6821A5">
            <w:pPr>
              <w:rPr>
                <w:sz w:val="28"/>
              </w:rPr>
            </w:pPr>
            <w:r w:rsidRPr="00F45B04">
              <w:rPr>
                <w:sz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6821A5">
        <w:trPr>
          <w:trHeight w:val="156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6821A5">
            <w:pPr>
              <w:rPr>
                <w:sz w:val="28"/>
              </w:rPr>
            </w:pPr>
            <w:r w:rsidRPr="00F45B04">
              <w:rPr>
                <w:sz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6821A5">
        <w:trPr>
          <w:trHeight w:val="156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6821A5">
            <w:pPr>
              <w:rPr>
                <w:sz w:val="28"/>
              </w:rPr>
            </w:pPr>
            <w:r w:rsidRPr="00F45B04">
              <w:rPr>
                <w:sz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74"/>
        </w:trPr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Сохранение, использование и популяризация объектов культурного наследия (памятников истории и культуры)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6E5682" w:rsidRDefault="009A112E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7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6E5682" w:rsidRDefault="009A112E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7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6E5682" w:rsidRDefault="009A112E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74"/>
        </w:trPr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</w:p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</w:p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</w:p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</w:p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</w:p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</w:p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</w:p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7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 установка памятной плиты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6E5682" w:rsidRDefault="009A112E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7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6E5682" w:rsidRDefault="009A112E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7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6E5682" w:rsidRDefault="009A112E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7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555"/>
        </w:trPr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памятников культурного наследия в Успенском сельском поселении Белоглинского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6E5682" w:rsidRDefault="009A112E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55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6E5682" w:rsidRDefault="009A112E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55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6E5682" w:rsidRDefault="009A112E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55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</w:tbl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»</w:t>
      </w: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Начальник финансового отдела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администрации Успенского сельского</w:t>
      </w:r>
    </w:p>
    <w:p w:rsidR="00D47AF5" w:rsidRPr="00F45B04" w:rsidRDefault="00D47AF5" w:rsidP="00D47AF5">
      <w:pPr>
        <w:rPr>
          <w:b/>
          <w:sz w:val="28"/>
          <w:szCs w:val="28"/>
        </w:rPr>
      </w:pPr>
      <w:r w:rsidRPr="00F45B04">
        <w:rPr>
          <w:sz w:val="28"/>
          <w:szCs w:val="28"/>
        </w:rPr>
        <w:t>поселения Белоглинского района                                                                                                                                        Т.В. Пятыгина</w:t>
      </w:r>
    </w:p>
    <w:p w:rsidR="00E4581F" w:rsidRDefault="00E4581F"/>
    <w:sectPr w:rsidR="00E4581F" w:rsidSect="009D31D0">
      <w:headerReference w:type="default" r:id="rId59"/>
      <w:pgSz w:w="16838" w:h="11906" w:orient="landscape"/>
      <w:pgMar w:top="1701" w:right="68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0B3" w:rsidRDefault="00AC50B3" w:rsidP="004975E0">
      <w:r>
        <w:separator/>
      </w:r>
    </w:p>
  </w:endnote>
  <w:endnote w:type="continuationSeparator" w:id="0">
    <w:p w:rsidR="00AC50B3" w:rsidRDefault="00AC50B3" w:rsidP="0049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0B3" w:rsidRDefault="00AC50B3" w:rsidP="004975E0">
      <w:r>
        <w:separator/>
      </w:r>
    </w:p>
  </w:footnote>
  <w:footnote w:type="continuationSeparator" w:id="0">
    <w:p w:rsidR="00AC50B3" w:rsidRDefault="00AC50B3" w:rsidP="00497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FD" w:rsidRDefault="00AC50B3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8129FD" w:rsidRDefault="008129FD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FD" w:rsidRDefault="00AC50B3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4C04B2">
      <w:rPr>
        <w:noProof/>
      </w:rPr>
      <w:t>30</w:t>
    </w:r>
    <w:r>
      <w:rPr>
        <w:noProof/>
      </w:rPr>
      <w:fldChar w:fldCharType="end"/>
    </w:r>
  </w:p>
  <w:p w:rsidR="008129FD" w:rsidRDefault="008129FD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261C4"/>
    <w:multiLevelType w:val="hybridMultilevel"/>
    <w:tmpl w:val="EAB2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AF5"/>
    <w:rsid w:val="0017555A"/>
    <w:rsid w:val="001D5BAD"/>
    <w:rsid w:val="002161E6"/>
    <w:rsid w:val="003346ED"/>
    <w:rsid w:val="0036054E"/>
    <w:rsid w:val="003709E9"/>
    <w:rsid w:val="003B01F3"/>
    <w:rsid w:val="00470676"/>
    <w:rsid w:val="004975E0"/>
    <w:rsid w:val="004C04B2"/>
    <w:rsid w:val="00505040"/>
    <w:rsid w:val="00530CC7"/>
    <w:rsid w:val="00560AFC"/>
    <w:rsid w:val="005903FA"/>
    <w:rsid w:val="005A3BB1"/>
    <w:rsid w:val="005C3C98"/>
    <w:rsid w:val="006821A5"/>
    <w:rsid w:val="006B0F02"/>
    <w:rsid w:val="0071323C"/>
    <w:rsid w:val="00753BDE"/>
    <w:rsid w:val="007946A4"/>
    <w:rsid w:val="008129FD"/>
    <w:rsid w:val="008F1C01"/>
    <w:rsid w:val="00932472"/>
    <w:rsid w:val="0096047C"/>
    <w:rsid w:val="00977D38"/>
    <w:rsid w:val="009A112E"/>
    <w:rsid w:val="009D31D0"/>
    <w:rsid w:val="00A93004"/>
    <w:rsid w:val="00AB5440"/>
    <w:rsid w:val="00AC50B3"/>
    <w:rsid w:val="00B17CAE"/>
    <w:rsid w:val="00B47A86"/>
    <w:rsid w:val="00BE057A"/>
    <w:rsid w:val="00C974EA"/>
    <w:rsid w:val="00CB4F5C"/>
    <w:rsid w:val="00CB76EF"/>
    <w:rsid w:val="00CE6D26"/>
    <w:rsid w:val="00D47AF5"/>
    <w:rsid w:val="00D62E0D"/>
    <w:rsid w:val="00D660B4"/>
    <w:rsid w:val="00E170BE"/>
    <w:rsid w:val="00E4581F"/>
    <w:rsid w:val="00EA04E4"/>
    <w:rsid w:val="00EA23CB"/>
    <w:rsid w:val="00EB3450"/>
    <w:rsid w:val="00F1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7AF5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8">
    <w:name w:val="heading 8"/>
    <w:basedOn w:val="a"/>
    <w:next w:val="a"/>
    <w:link w:val="80"/>
    <w:qFormat/>
    <w:rsid w:val="00D47AF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AF5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character" w:customStyle="1" w:styleId="80">
    <w:name w:val="Заголовок 8 Знак"/>
    <w:basedOn w:val="a0"/>
    <w:link w:val="8"/>
    <w:rsid w:val="00D47AF5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11">
    <w:name w:val="1"/>
    <w:basedOn w:val="a"/>
    <w:rsid w:val="00D47AF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3">
    <w:name w:val="Body Text"/>
    <w:basedOn w:val="a"/>
    <w:link w:val="a4"/>
    <w:rsid w:val="00D47AF5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4">
    <w:name w:val="Основной текст Знак"/>
    <w:basedOn w:val="a0"/>
    <w:link w:val="a3"/>
    <w:rsid w:val="00D47AF5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ru-RU"/>
    </w:rPr>
  </w:style>
  <w:style w:type="paragraph" w:styleId="a5">
    <w:name w:val="Body Text Indent"/>
    <w:basedOn w:val="a"/>
    <w:link w:val="a6"/>
    <w:rsid w:val="00D47A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D47AF5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rsid w:val="00D47AF5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Normal">
    <w:name w:val="ConsNormal"/>
    <w:rsid w:val="00D47AF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rmal">
    <w:name w:val="ConsPlusNormal"/>
    <w:rsid w:val="00D47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47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D47AF5"/>
    <w:pPr>
      <w:spacing w:before="100" w:beforeAutospacing="1" w:after="100" w:afterAutospacing="1"/>
    </w:pPr>
  </w:style>
  <w:style w:type="character" w:styleId="aa">
    <w:name w:val="Strong"/>
    <w:qFormat/>
    <w:rsid w:val="00D47AF5"/>
    <w:rPr>
      <w:b/>
      <w:bCs/>
    </w:rPr>
  </w:style>
  <w:style w:type="paragraph" w:customStyle="1" w:styleId="ab">
    <w:name w:val="Знак Знак Знак Знак"/>
    <w:aliases w:val=" Знак Знак,Знак Знак"/>
    <w:basedOn w:val="a"/>
    <w:rsid w:val="00D47AF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c">
    <w:name w:val="Plain Text"/>
    <w:basedOn w:val="a"/>
    <w:link w:val="ad"/>
    <w:rsid w:val="00D47AF5"/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D47AF5"/>
    <w:rPr>
      <w:rFonts w:ascii="Courier New" w:eastAsia="Calibri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47AF5"/>
  </w:style>
  <w:style w:type="paragraph" w:customStyle="1" w:styleId="ae">
    <w:name w:val="Знак"/>
    <w:basedOn w:val="a"/>
    <w:rsid w:val="00D47A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Текст1"/>
    <w:basedOn w:val="a"/>
    <w:rsid w:val="00D47AF5"/>
    <w:pPr>
      <w:widowControl w:val="0"/>
      <w:suppressAutoHyphens/>
    </w:pPr>
    <w:rPr>
      <w:rFonts w:ascii="Courier New" w:eastAsia="Arial Unicode MS" w:hAnsi="Courier New"/>
      <w:kern w:val="1"/>
      <w:sz w:val="20"/>
      <w:szCs w:val="20"/>
      <w:lang w:eastAsia="ar-SA"/>
    </w:rPr>
  </w:style>
  <w:style w:type="paragraph" w:customStyle="1" w:styleId="13">
    <w:name w:val="1 Знак"/>
    <w:basedOn w:val="a"/>
    <w:rsid w:val="00D47A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D47AF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47AF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rsid w:val="00D47AF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D47AF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rsid w:val="00D47A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image" Target="media/image16.wmf"/><Relationship Id="rId39" Type="http://schemas.openxmlformats.org/officeDocument/2006/relationships/image" Target="media/image29.wmf"/><Relationship Id="rId21" Type="http://schemas.openxmlformats.org/officeDocument/2006/relationships/image" Target="media/image11.wmf"/><Relationship Id="rId34" Type="http://schemas.openxmlformats.org/officeDocument/2006/relationships/image" Target="media/image24.wmf"/><Relationship Id="rId42" Type="http://schemas.openxmlformats.org/officeDocument/2006/relationships/image" Target="media/image32.wmf"/><Relationship Id="rId47" Type="http://schemas.openxmlformats.org/officeDocument/2006/relationships/image" Target="media/image37.wmf"/><Relationship Id="rId50" Type="http://schemas.openxmlformats.org/officeDocument/2006/relationships/image" Target="media/image40.wmf"/><Relationship Id="rId55" Type="http://schemas.openxmlformats.org/officeDocument/2006/relationships/image" Target="media/image45.wmf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29" Type="http://schemas.openxmlformats.org/officeDocument/2006/relationships/image" Target="media/image19.wmf"/><Relationship Id="rId41" Type="http://schemas.openxmlformats.org/officeDocument/2006/relationships/image" Target="media/image31.wmf"/><Relationship Id="rId54" Type="http://schemas.openxmlformats.org/officeDocument/2006/relationships/image" Target="media/image4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24" Type="http://schemas.openxmlformats.org/officeDocument/2006/relationships/image" Target="media/image14.wmf"/><Relationship Id="rId32" Type="http://schemas.openxmlformats.org/officeDocument/2006/relationships/image" Target="media/image22.wmf"/><Relationship Id="rId37" Type="http://schemas.openxmlformats.org/officeDocument/2006/relationships/image" Target="media/image27.wmf"/><Relationship Id="rId40" Type="http://schemas.openxmlformats.org/officeDocument/2006/relationships/image" Target="media/image30.wmf"/><Relationship Id="rId45" Type="http://schemas.openxmlformats.org/officeDocument/2006/relationships/image" Target="media/image35.wmf"/><Relationship Id="rId53" Type="http://schemas.openxmlformats.org/officeDocument/2006/relationships/image" Target="media/image43.wmf"/><Relationship Id="rId58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image" Target="media/image26.wmf"/><Relationship Id="rId49" Type="http://schemas.openxmlformats.org/officeDocument/2006/relationships/image" Target="media/image39.wmf"/><Relationship Id="rId57" Type="http://schemas.openxmlformats.org/officeDocument/2006/relationships/hyperlink" Target="consultantplus://offline/ref=C7A479C82588636F58C115D2BBA6230E297964D3053395DEB34164CE63o6j7G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admuspenskoesp.ru" TargetMode="External"/><Relationship Id="rId19" Type="http://schemas.openxmlformats.org/officeDocument/2006/relationships/image" Target="media/image9.wmf"/><Relationship Id="rId31" Type="http://schemas.openxmlformats.org/officeDocument/2006/relationships/image" Target="media/image21.wmf"/><Relationship Id="rId44" Type="http://schemas.openxmlformats.org/officeDocument/2006/relationships/image" Target="media/image34.wmf"/><Relationship Id="rId52" Type="http://schemas.openxmlformats.org/officeDocument/2006/relationships/image" Target="media/image42.wmf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E3EC43332463D03EA9F29305C0AE9FF9C6E15A1BF205402E23E0CB24CA9sBI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image" Target="media/image20.wmf"/><Relationship Id="rId35" Type="http://schemas.openxmlformats.org/officeDocument/2006/relationships/image" Target="media/image25.wmf"/><Relationship Id="rId43" Type="http://schemas.openxmlformats.org/officeDocument/2006/relationships/image" Target="media/image33.wmf"/><Relationship Id="rId48" Type="http://schemas.openxmlformats.org/officeDocument/2006/relationships/image" Target="media/image38.wmf"/><Relationship Id="rId56" Type="http://schemas.openxmlformats.org/officeDocument/2006/relationships/image" Target="media/image46.wmf"/><Relationship Id="rId8" Type="http://schemas.openxmlformats.org/officeDocument/2006/relationships/endnotes" Target="endnotes.xml"/><Relationship Id="rId51" Type="http://schemas.openxmlformats.org/officeDocument/2006/relationships/image" Target="media/image41.wmf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image" Target="media/image23.wmf"/><Relationship Id="rId38" Type="http://schemas.openxmlformats.org/officeDocument/2006/relationships/image" Target="media/image28.wmf"/><Relationship Id="rId46" Type="http://schemas.openxmlformats.org/officeDocument/2006/relationships/image" Target="media/image36.wmf"/><Relationship Id="rId5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0B206-7B11-40D1-9A7D-6437FBDFB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30</Pages>
  <Words>6863</Words>
  <Characters>39122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Lena</cp:lastModifiedBy>
  <cp:revision>12</cp:revision>
  <cp:lastPrinted>2019-06-10T12:36:00Z</cp:lastPrinted>
  <dcterms:created xsi:type="dcterms:W3CDTF">2019-01-23T12:57:00Z</dcterms:created>
  <dcterms:modified xsi:type="dcterms:W3CDTF">2019-06-10T12:38:00Z</dcterms:modified>
</cp:coreProperties>
</file>