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7008E">
        <w:rPr>
          <w:rFonts w:eastAsia="Times New Roman" w:cs="Times New Roman"/>
          <w:b/>
          <w:sz w:val="24"/>
          <w:szCs w:val="24"/>
          <w:lang w:eastAsia="ru-RU"/>
        </w:rPr>
        <w:t>При использовании бытовых газовых приборов запрещается: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эксплуатация бытовых газовых приборов при утечке газа;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присоединение деталей газовой арматуры с помощью искрообразующего инструмента;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проверять герметичности соединений с помощью источников открытого пламени, в том числе спичек, зажигалок, свечей;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хранить и применять на чердаках, в подвалах и цокольных этажах баллоны с горючими газами;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</w:t>
      </w:r>
    </w:p>
    <w:p w:rsidR="0027008E" w:rsidRPr="0027008E" w:rsidRDefault="0027008E" w:rsidP="002700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при эксплуатации систем вентиляции и кондиционирования воздуха запрещается подключать к воздуховодам газовые отопительные приборы;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при эксплуатации котельных и других теплопроизводящих установок запрещается эксплуатировать теплопроизводящие установки при утечке газа из систем топливоподачи, а также вентилей у топки и у емкости с топливом.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В случае прекращения подачи газа или неисправности газового оборудования незамедлительно нужно закрыть краны и вентили, а также сообщить о случившемся в аварийную службу по телефону «04».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 xml:space="preserve">При обнаружении запаха газа в жилом помещении, подъезде, подвале, или на улице необходимо немедленно прекратить пользование газовыми приборами, перекрыть краны и вентили, в помещениях открыть окна и форточки. 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Организовать вывод людей из опасной зоны, предупредив их о мерах предосторожности, и вызвать аварийную службу газового хозяйства по телефону «04».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При запахе газа категорически запрещается зажигать огонь, включать и выключать электроосвещение и электроприборы, пользоваться телефоном разрешается только в незагазованном помещении.</w:t>
      </w:r>
    </w:p>
    <w:p w:rsidR="0027008E" w:rsidRPr="0027008E" w:rsidRDefault="0027008E" w:rsidP="0027008E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008E">
        <w:rPr>
          <w:rFonts w:eastAsia="Times New Roman" w:cs="Times New Roman"/>
          <w:b/>
          <w:sz w:val="24"/>
          <w:szCs w:val="24"/>
          <w:lang w:eastAsia="ru-RU"/>
        </w:rPr>
        <w:t>Основные меры предосторожности и правил пожарной безопасности при эксплуатации электрических нагревательных приборов</w:t>
      </w:r>
    </w:p>
    <w:p w:rsidR="0027008E" w:rsidRPr="0027008E" w:rsidRDefault="0027008E" w:rsidP="0027008E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запрещается включать в одну розетку одновременно несколько приборов;</w:t>
      </w:r>
    </w:p>
    <w:p w:rsidR="0027008E" w:rsidRPr="0027008E" w:rsidRDefault="0027008E" w:rsidP="0027008E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запрещается оставлять включенные приборы без присмотра;</w:t>
      </w:r>
    </w:p>
    <w:p w:rsidR="0027008E" w:rsidRPr="0027008E" w:rsidRDefault="0027008E" w:rsidP="0027008E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запрещается применять самодельные нагревательные приборы, особенной большой мощности, на которую обычно не рассчитана электросеть;</w:t>
      </w:r>
    </w:p>
    <w:p w:rsidR="0027008E" w:rsidRPr="0027008E" w:rsidRDefault="0027008E" w:rsidP="0027008E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можно устанавливать нагревательные приборы только на негорючие подставки;</w:t>
      </w:r>
    </w:p>
    <w:p w:rsidR="0027008E" w:rsidRPr="0027008E" w:rsidRDefault="0027008E" w:rsidP="0027008E">
      <w:pPr>
        <w:spacing w:after="0" w:line="240" w:lineRule="auto"/>
        <w:ind w:firstLine="567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7008E" w:rsidRPr="0027008E" w:rsidRDefault="0027008E" w:rsidP="0027008E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b/>
          <w:sz w:val="24"/>
          <w:szCs w:val="24"/>
          <w:lang w:eastAsia="ru-RU"/>
        </w:rPr>
        <w:t>Безопасная эксплуатация печного отопления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на сгораемом полу перед топкой печи, необходимо установить металлический лист размером не менее 50-70 см;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 xml:space="preserve">- максимальная продолжительность топки не должна превышать полутора часов; 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 xml:space="preserve">- золу и шлак, выгребаемые из топки, необходимо проливать водой и удалять в безопасное место; 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в промежутках между топкой печи, необходимо очищать дымоход от сажи.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В случае, если Вам необходимо произвести ремонт печного оборудования, то это необходимо выполнить при помощи квалифицированных специалистов или специализированных организаций.</w:t>
      </w:r>
    </w:p>
    <w:p w:rsidR="0027008E" w:rsidRPr="0027008E" w:rsidRDefault="0027008E" w:rsidP="0027008E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7008E">
        <w:rPr>
          <w:rFonts w:eastAsia="Times New Roman" w:cs="Times New Roman"/>
          <w:b/>
          <w:sz w:val="24"/>
          <w:szCs w:val="24"/>
          <w:lang w:eastAsia="ru-RU"/>
        </w:rPr>
        <w:t>При эксплуатации печи категорически запрещается: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 xml:space="preserve">- запрещается эксплуатировать печи и другие отопительные приборы без противопожарных разделок (отступок) от горючих конструкций, а также при наличии в них прогаров и повреждений; 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 xml:space="preserve"> - хранить топливо (дрова, уголь), другие горючие вещества и материалы на предтопочном листе;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разжигать печи легковоспламеняющимися жидкостями;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27008E" w:rsidRPr="0027008E" w:rsidRDefault="0027008E" w:rsidP="0027008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7008E">
        <w:rPr>
          <w:rFonts w:eastAsia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FD295B" w:rsidRDefault="0027008E" w:rsidP="0027008E">
      <w:pPr>
        <w:spacing w:after="0" w:line="240" w:lineRule="auto"/>
        <w:ind w:firstLine="709"/>
        <w:contextualSpacing/>
        <w:jc w:val="both"/>
      </w:pPr>
      <w:r w:rsidRPr="0027008E">
        <w:rPr>
          <w:rFonts w:eastAsia="Times New Roman" w:cs="Times New Roman"/>
          <w:sz w:val="24"/>
          <w:szCs w:val="24"/>
          <w:lang w:eastAsia="ru-RU"/>
        </w:rPr>
        <w:t>- перекаливать печь.</w:t>
      </w:r>
    </w:p>
    <w:sectPr w:rsidR="00FD295B" w:rsidSect="009A5839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7440"/>
    <w:multiLevelType w:val="hybridMultilevel"/>
    <w:tmpl w:val="2F3A4C32"/>
    <w:lvl w:ilvl="0" w:tplc="B636DD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2"/>
    <w:rsid w:val="0027008E"/>
    <w:rsid w:val="003E6C12"/>
    <w:rsid w:val="009A5839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</cp:revision>
  <dcterms:created xsi:type="dcterms:W3CDTF">2019-02-01T13:14:00Z</dcterms:created>
  <dcterms:modified xsi:type="dcterms:W3CDTF">2019-02-04T08:34:00Z</dcterms:modified>
</cp:coreProperties>
</file>