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D0" w:rsidRDefault="00316CD0" w:rsidP="00316CD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16CD0" w:rsidRDefault="00316CD0" w:rsidP="00316CD0">
      <w:pPr>
        <w:rPr>
          <w:rFonts w:eastAsia="Arial Unicode MS"/>
        </w:rPr>
      </w:pPr>
    </w:p>
    <w:p w:rsidR="00316CD0" w:rsidRDefault="00316CD0" w:rsidP="00316C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316CD0" w:rsidRDefault="00316CD0" w:rsidP="00316CD0"/>
    <w:p w:rsidR="00316CD0" w:rsidRDefault="00316CD0" w:rsidP="00316CD0"/>
    <w:p w:rsidR="00316CD0" w:rsidRDefault="00316CD0" w:rsidP="00316CD0">
      <w:r>
        <w:rPr>
          <w:sz w:val="28"/>
          <w:szCs w:val="28"/>
        </w:rPr>
        <w:t xml:space="preserve">от </w:t>
      </w:r>
      <w:r w:rsidR="007B7BBA">
        <w:rPr>
          <w:sz w:val="28"/>
          <w:szCs w:val="28"/>
        </w:rPr>
        <w:t>22</w:t>
      </w:r>
      <w:r>
        <w:rPr>
          <w:sz w:val="28"/>
          <w:szCs w:val="28"/>
        </w:rPr>
        <w:t>.01.201</w:t>
      </w:r>
      <w:r w:rsidR="007B7BBA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                </w:t>
      </w:r>
      <w:r w:rsidR="007B7BBA">
        <w:rPr>
          <w:sz w:val="28"/>
        </w:rPr>
        <w:t xml:space="preserve">    </w:t>
      </w:r>
      <w:r>
        <w:rPr>
          <w:sz w:val="28"/>
        </w:rPr>
        <w:t xml:space="preserve">№ </w:t>
      </w:r>
      <w:r w:rsidR="007B7BBA">
        <w:rPr>
          <w:sz w:val="28"/>
        </w:rPr>
        <w:t>07</w:t>
      </w:r>
    </w:p>
    <w:p w:rsidR="00316CD0" w:rsidRDefault="00316CD0" w:rsidP="00316CD0">
      <w:pPr>
        <w:rPr>
          <w:sz w:val="28"/>
        </w:rPr>
      </w:pPr>
      <w:r>
        <w:t xml:space="preserve">                                                                 </w:t>
      </w:r>
      <w:r>
        <w:rPr>
          <w:sz w:val="28"/>
        </w:rPr>
        <w:t>ст-ца Успенская</w:t>
      </w: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противодействия коррупции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Успенского сельского поселения Белоглинского района</w:t>
      </w:r>
    </w:p>
    <w:p w:rsidR="00316CD0" w:rsidRDefault="00316CD0" w:rsidP="0031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B7BB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316CD0" w:rsidRDefault="00316CD0" w:rsidP="00316C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противодействия коррупции в администрации Успенского сельского поселения Белоглинского района, руководствуясь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25 декабря 2008 г. N 273-ФЗ "О противодействии коррупции" 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</w:t>
      </w:r>
      <w:r>
        <w:rPr>
          <w:bCs/>
          <w:sz w:val="28"/>
          <w:szCs w:val="28"/>
        </w:rPr>
        <w:t xml:space="preserve">план противодействия коррупции 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Успенского сельского поселения Белоглинского района на 201</w:t>
      </w:r>
      <w:r w:rsidR="007B7BB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  <w:r>
        <w:rPr>
          <w:sz w:val="28"/>
          <w:szCs w:val="28"/>
        </w:rPr>
        <w:tab/>
      </w:r>
    </w:p>
    <w:p w:rsidR="00316CD0" w:rsidRDefault="00316CD0" w:rsidP="00316C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Назначить ответственным за реализацию мероприятий плана противодействия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коррупции 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Успенского сельского поселения Белоглинского района на 201</w:t>
      </w:r>
      <w:r w:rsidR="007B7BB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ведущего специалиста администрации Успенского сельского поселения Белоглинского района А.М.</w:t>
      </w:r>
      <w:r w:rsidR="007B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Рыкало.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Контроль за выполнением настоящего постановления оставляю за собой.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316CD0" w:rsidRDefault="00316CD0" w:rsidP="00316CD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16CD0" w:rsidRDefault="00316CD0" w:rsidP="00316CD0">
      <w:pPr>
        <w:rPr>
          <w:sz w:val="28"/>
        </w:rPr>
      </w:pPr>
      <w:r>
        <w:rPr>
          <w:sz w:val="28"/>
          <w:szCs w:val="28"/>
        </w:rPr>
        <w:t xml:space="preserve">Глава Успенского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Белоглинского района                                                                        В.В.</w:t>
      </w:r>
      <w:r w:rsidR="007B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Черкасов                                            </w:t>
      </w: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rPr>
          <w:sz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left="5652"/>
        <w:jc w:val="center"/>
        <w:rPr>
          <w:bCs/>
          <w:sz w:val="28"/>
          <w:szCs w:val="28"/>
        </w:rPr>
      </w:pPr>
    </w:p>
    <w:p w:rsidR="007B7BBA" w:rsidRDefault="007B7BBA" w:rsidP="00316CD0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</w:t>
      </w:r>
      <w:r w:rsidR="007B7BBA">
        <w:rPr>
          <w:bCs/>
          <w:sz w:val="28"/>
          <w:szCs w:val="28"/>
        </w:rPr>
        <w:t>РИЛОЖЕНИЕ</w:t>
      </w:r>
    </w:p>
    <w:p w:rsidR="00316CD0" w:rsidRDefault="00316CD0" w:rsidP="00316CD0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Успенского сельского поселения </w:t>
      </w:r>
    </w:p>
    <w:p w:rsidR="00316CD0" w:rsidRDefault="00316CD0" w:rsidP="00316CD0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Белоглинского района</w:t>
      </w:r>
    </w:p>
    <w:p w:rsidR="00316CD0" w:rsidRDefault="00316CD0" w:rsidP="00316CD0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B7BB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.01.201</w:t>
      </w:r>
      <w:r w:rsidR="007B7BB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</w:t>
      </w:r>
      <w:r w:rsidR="007B7BBA">
        <w:rPr>
          <w:bCs/>
          <w:sz w:val="28"/>
          <w:szCs w:val="28"/>
        </w:rPr>
        <w:t>07</w:t>
      </w:r>
    </w:p>
    <w:p w:rsidR="00316CD0" w:rsidRDefault="00316CD0" w:rsidP="00316CD0">
      <w:pPr>
        <w:widowControl w:val="0"/>
        <w:autoSpaceDE w:val="0"/>
        <w:autoSpaceDN w:val="0"/>
        <w:adjustRightInd w:val="0"/>
        <w:ind w:left="5652"/>
        <w:jc w:val="center"/>
        <w:rPr>
          <w:bCs/>
          <w:color w:val="FF0000"/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ind w:left="5652"/>
        <w:jc w:val="center"/>
        <w:rPr>
          <w:bCs/>
          <w:color w:val="FF0000"/>
          <w:sz w:val="28"/>
          <w:szCs w:val="28"/>
        </w:rPr>
      </w:pPr>
    </w:p>
    <w:p w:rsidR="00316CD0" w:rsidRDefault="00316CD0" w:rsidP="0031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16CD0" w:rsidRDefault="00316CD0" w:rsidP="0031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Успенского сельского поселения Белоглинского района</w:t>
      </w:r>
    </w:p>
    <w:p w:rsidR="00316CD0" w:rsidRDefault="00316CD0" w:rsidP="00316C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B7BB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год</w:t>
      </w:r>
    </w:p>
    <w:p w:rsidR="00316CD0" w:rsidRDefault="00316CD0" w:rsidP="00316CD0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"/>
        <w:gridCol w:w="4510"/>
        <w:gridCol w:w="26"/>
        <w:gridCol w:w="3054"/>
        <w:gridCol w:w="65"/>
        <w:gridCol w:w="2362"/>
      </w:tblGrid>
      <w:tr w:rsidR="00316CD0" w:rsidTr="00316CD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исполнения</w:t>
            </w:r>
          </w:p>
        </w:tc>
      </w:tr>
      <w:tr w:rsidR="00316CD0" w:rsidTr="00316CD0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 w:rsidP="00805E32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Противодействие коррупции в администрации Успенского сельского поселения Белоглинского района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соблюдению требований 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служебному поведению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и урегулированию конфликта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интересов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 w:rsidP="007B7BB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16CD0" w:rsidTr="00316CD0">
        <w:trPr>
          <w:trHeight w:val="55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сведений о доходах,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имуществе и обязательствах имущественного характера, представляемых претендентами на замещение должностей муниципальной службы, муниципальными служащими в порядке, установленном действующим законодательством Российской Федерации и Краснодарского края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контроля за соблюдением муниципальными служащими ограничений и запретов, связанных с прохождением  муниципальной службы, предусмотренных законодательством о муниципальной службе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 рассмотрения уведомлений главы Успенского сельского поселения Белоглинского района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профессиональной переподготовки и повышения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квалификации муниципальных служащих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антикоррупционной тематике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(семинары, лекции и др.)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Внесение изменений в перечень должностей,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наибольшей степени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подверженных риску коррупции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  <w:r>
              <w:rPr>
                <w:lang w:eastAsia="en-US"/>
              </w:rPr>
              <w:br/>
              <w:t>по итогам мониторинга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Обеспечение внесения изменений в должностные инструкции муниципальных служащих, занимающих </w:t>
            </w:r>
            <w:proofErr w:type="spellStart"/>
            <w:r>
              <w:rPr>
                <w:rFonts w:cs="Arial"/>
                <w:lang w:eastAsia="en-US"/>
              </w:rPr>
              <w:t>коррупциогенные</w:t>
            </w:r>
            <w:proofErr w:type="spellEnd"/>
            <w:r>
              <w:rPr>
                <w:rFonts w:cs="Arial"/>
                <w:lang w:eastAsia="en-US"/>
              </w:rPr>
              <w:t xml:space="preserve"> должности</w:t>
            </w:r>
            <w:r>
              <w:rPr>
                <w:lang w:eastAsia="en-US"/>
              </w:rPr>
              <w:t xml:space="preserve"> </w:t>
            </w:r>
          </w:p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  <w:r>
              <w:rPr>
                <w:lang w:eastAsia="en-US"/>
              </w:rPr>
              <w:br/>
              <w:t>по итогам проведения мониторинга  коррупционных рисков в администрации Успенского сельского поселения Белоглинского района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Приведение должностных инструкций муниципальных служащих в соответствие с принятыми административными регламентами </w:t>
            </w:r>
            <w:r>
              <w:rPr>
                <w:rFonts w:cs="Arial"/>
                <w:lang w:eastAsia="en-US"/>
              </w:rPr>
              <w:t>осуществления муниципальных функций и</w:t>
            </w:r>
            <w:r>
              <w:rPr>
                <w:lang w:eastAsia="en-US"/>
              </w:rPr>
              <w:t xml:space="preserve"> предоставления гражданам и юридическим лицам муниципальных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 поселения Белоглинского района                О.П. Михеева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рассмотрения  обращений граждан и служебных писем, содержащих жалобы (претензии) на решения или действия (бездействие) должностных лиц администрации Успенского сельского поселения Белоглинского района, принятые  (осуществленные) в ходе предоставления муниципальных услуг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А.М.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Рыкало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3 дней со дня поступления  жалобы (претензии)</w:t>
            </w:r>
          </w:p>
        </w:tc>
      </w:tr>
      <w:tr w:rsidR="00316CD0" w:rsidTr="00316CD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А.М.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Рыкало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 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16CD0" w:rsidTr="00316CD0">
        <w:trPr>
          <w:trHeight w:val="499"/>
        </w:trPr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 w:rsidP="00805E32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Антикоррупционная экспертиза проектов нормативных правовых актов </w:t>
            </w:r>
          </w:p>
        </w:tc>
      </w:tr>
      <w:tr w:rsidR="00316CD0" w:rsidTr="00316CD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Изучение проектов нормативных правовых актов, до внесения  на согласование, в целях исключения факторов способствующих проявлению коррупции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А.М.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Рыкало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  <w:tr w:rsidR="00316CD0" w:rsidTr="00316CD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направления проектов нормативных правовых актов </w:t>
            </w:r>
            <w:r>
              <w:rPr>
                <w:rFonts w:eastAsia="Calibri"/>
                <w:lang w:eastAsia="en-US"/>
              </w:rPr>
              <w:br/>
              <w:t>в уполномоченный орган для проведения антикоррупционной экспертизы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А.М.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Рыкало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</w:tr>
      <w:tr w:rsidR="00316CD0" w:rsidTr="00316CD0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 w:rsidP="00805E32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Обеспечение администрацией Успенского сельского поселения  Белоглинского района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режима прозрачности при размещении заказов на поставку товаров, выполнение работ, оказание услуг для муниципальных нужд</w:t>
            </w:r>
          </w:p>
        </w:tc>
      </w:tr>
      <w:tr w:rsidR="00316CD0" w:rsidTr="00316CD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проведения мониторинга цен, маркетинговых исследований, направленных на формирование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объективной начальной (максимальной) </w:t>
            </w:r>
          </w:p>
          <w:p w:rsidR="00316CD0" w:rsidRDefault="00316CD0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цены муниципального контракта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финансового отдела администрации Успенского сельского поселения Белоглинского района Т.В.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Пятыгина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</w:tr>
      <w:tr w:rsidR="00316CD0" w:rsidTr="00316CD0">
        <w:tc>
          <w:tcPr>
            <w:tcW w:w="10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 w:rsidP="00805E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Установление обратной связи с гражданами, обеспечение </w:t>
            </w:r>
            <w:r>
              <w:rPr>
                <w:rFonts w:eastAsia="Calibri"/>
                <w:b/>
                <w:lang w:eastAsia="en-US"/>
              </w:rPr>
              <w:t>права граждан на доступ к информации о деятельности администрации Успенского сельского поселения Белоглинского района</w:t>
            </w:r>
          </w:p>
        </w:tc>
      </w:tr>
      <w:tr w:rsidR="00316CD0" w:rsidTr="007B7BBA">
        <w:trPr>
          <w:trHeight w:val="254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D0" w:rsidRDefault="00316CD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на официальном сайте администрации Успенского сельского поселения Белоглинского района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сведений о доходах, об имуществе и обязательствах имущественного характера муниципального служащего, его (её) супруги (супруга) и несовершеннолетних детей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7B7BBA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2 категории администрации Успенского сельского</w:t>
            </w:r>
            <w:r>
              <w:rPr>
                <w:rFonts w:eastAsia="Calibri"/>
                <w:lang w:eastAsia="en-US"/>
              </w:rPr>
              <w:t xml:space="preserve"> поселения Белоглинского района</w:t>
            </w:r>
            <w:r>
              <w:rPr>
                <w:rFonts w:eastAsia="Calibri"/>
                <w:lang w:eastAsia="en-US"/>
              </w:rPr>
              <w:t xml:space="preserve"> О.П. Михеева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установленные сроки</w:t>
            </w:r>
          </w:p>
        </w:tc>
      </w:tr>
      <w:tr w:rsidR="00316CD0" w:rsidTr="00316CD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постоянного обновления на официальном интернет-сайте администрации Успенского сельского поселения  Белоглинского района информации в разделах, посвященных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Успенского сельского поселения Белоглинского района</w:t>
            </w:r>
          </w:p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А.М.</w:t>
            </w:r>
            <w:r w:rsidR="007B7BB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Рыкало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CD0" w:rsidRDefault="00316CD0">
            <w:pPr>
              <w:widowControl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</w:tbl>
    <w:p w:rsidR="00316CD0" w:rsidRDefault="00316CD0" w:rsidP="00316CD0">
      <w:pPr>
        <w:spacing w:after="200" w:line="276" w:lineRule="auto"/>
        <w:ind w:lef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16CD0" w:rsidRDefault="00316CD0" w:rsidP="007B7BBA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>Специалист</w:t>
      </w:r>
      <w:r w:rsidR="007B7BBA">
        <w:rPr>
          <w:rFonts w:eastAsia="Calibri"/>
          <w:sz w:val="28"/>
          <w:szCs w:val="28"/>
          <w:lang w:eastAsia="en-US"/>
        </w:rPr>
        <w:t xml:space="preserve"> 2 категории </w:t>
      </w:r>
      <w:r>
        <w:rPr>
          <w:rFonts w:eastAsia="Calibri"/>
          <w:sz w:val="28"/>
          <w:szCs w:val="28"/>
          <w:lang w:eastAsia="en-US"/>
        </w:rPr>
        <w:t xml:space="preserve"> администрации                                                                                                        Успенского сельского поселения                                                                                       Белоглинского района                                                                         </w:t>
      </w:r>
      <w:r w:rsidR="007B7BBA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7BBA">
        <w:rPr>
          <w:rFonts w:eastAsia="Calibri"/>
          <w:sz w:val="28"/>
          <w:szCs w:val="28"/>
          <w:lang w:eastAsia="en-US"/>
        </w:rPr>
        <w:t>О.П. Михеева</w:t>
      </w:r>
    </w:p>
    <w:p w:rsidR="00316CD0" w:rsidRDefault="00316CD0" w:rsidP="00316CD0"/>
    <w:p w:rsidR="00AD00A6" w:rsidRDefault="00AD00A6"/>
    <w:sectPr w:rsidR="00AD00A6" w:rsidSect="007B7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DCE"/>
    <w:multiLevelType w:val="hybridMultilevel"/>
    <w:tmpl w:val="7C9A8248"/>
    <w:lvl w:ilvl="0" w:tplc="67B27486">
      <w:start w:val="2"/>
      <w:numFmt w:val="decimal"/>
      <w:lvlText w:val="%1."/>
      <w:lvlJc w:val="left"/>
      <w:pPr>
        <w:ind w:left="61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8"/>
    <w:rsid w:val="00316CD0"/>
    <w:rsid w:val="007B7BBA"/>
    <w:rsid w:val="00AD00A6"/>
    <w:rsid w:val="00B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5BF17135F4DEBDBA0ECC41D58FD2DC7C812C12CBD33B10C3B8DDB7A8FFE500755AEA6FC9A9AE30J8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6521</Characters>
  <Application>Microsoft Office Word</Application>
  <DocSecurity>0</DocSecurity>
  <Lines>54</Lines>
  <Paragraphs>15</Paragraphs>
  <ScaleCrop>false</ScaleCrop>
  <Company>Home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2015-01-21T04:27:00Z</dcterms:created>
  <dcterms:modified xsi:type="dcterms:W3CDTF">2016-01-29T08:45:00Z</dcterms:modified>
</cp:coreProperties>
</file>