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CD" w:rsidRDefault="00FD79CD" w:rsidP="00FD79CD">
      <w:pPr>
        <w:keepNext/>
        <w:widowControl w:val="0"/>
        <w:shd w:val="clear" w:color="auto" w:fill="FFFFFF"/>
        <w:autoSpaceDE w:val="0"/>
        <w:autoSpaceDN w:val="0"/>
        <w:adjustRightInd w:val="0"/>
        <w:spacing w:after="0" w:line="317" w:lineRule="exact"/>
        <w:ind w:left="-6"/>
        <w:jc w:val="center"/>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ПОСТАНОВЛЕНИЕ</w:t>
      </w:r>
    </w:p>
    <w:p w:rsidR="00FD79CD" w:rsidRDefault="00FD79CD" w:rsidP="00FD79CD">
      <w:pPr>
        <w:spacing w:after="0" w:line="240" w:lineRule="auto"/>
        <w:rPr>
          <w:rFonts w:ascii="Calibri" w:eastAsia="Calibri" w:hAnsi="Calibri" w:cs="Times New Roman"/>
        </w:rPr>
      </w:pPr>
    </w:p>
    <w:p w:rsidR="00FD79CD" w:rsidRDefault="00FD79CD" w:rsidP="00FD79CD">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АДМИНИСТРАЦИИ УСПЕНСКОГО СЕЛЬСКОГО ПОСЕЛЕНИЯ</w:t>
      </w:r>
    </w:p>
    <w:p w:rsidR="00FD79CD" w:rsidRDefault="00FD79CD" w:rsidP="00FD79C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БЕЛОГЛИНСКОГО РАЙОНА</w:t>
      </w:r>
    </w:p>
    <w:p w:rsidR="00FD79CD" w:rsidRDefault="00FD79CD" w:rsidP="00FD79CD">
      <w:pPr>
        <w:spacing w:after="0" w:line="240" w:lineRule="auto"/>
        <w:jc w:val="center"/>
        <w:rPr>
          <w:rFonts w:ascii="Times New Roman" w:eastAsia="Calibri" w:hAnsi="Times New Roman" w:cs="Times New Roman"/>
          <w:sz w:val="28"/>
          <w:szCs w:val="28"/>
        </w:rPr>
      </w:pPr>
    </w:p>
    <w:p w:rsidR="00FD79CD" w:rsidRDefault="00FD79CD" w:rsidP="00FD79CD">
      <w:pPr>
        <w:keepNext/>
        <w:widowControl w:val="0"/>
        <w:shd w:val="clear" w:color="auto" w:fill="FFFFFF"/>
        <w:autoSpaceDE w:val="0"/>
        <w:autoSpaceDN w:val="0"/>
        <w:adjustRightInd w:val="0"/>
        <w:spacing w:after="0" w:line="360" w:lineRule="exact"/>
        <w:ind w:left="-12"/>
        <w:jc w:val="center"/>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21.06.2011                                                                                                 № 49</w:t>
      </w:r>
    </w:p>
    <w:p w:rsidR="00FD79CD" w:rsidRDefault="00FD79CD" w:rsidP="00FD79CD">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ст-ца</w:t>
      </w:r>
      <w:proofErr w:type="spellEnd"/>
      <w:r>
        <w:rPr>
          <w:rFonts w:ascii="Times New Roman" w:eastAsia="Times New Roman" w:hAnsi="Times New Roman" w:cs="Times New Roman"/>
          <w:sz w:val="28"/>
          <w:szCs w:val="28"/>
        </w:rPr>
        <w:t xml:space="preserve"> Успенская</w:t>
      </w:r>
    </w:p>
    <w:p w:rsidR="00FD79CD" w:rsidRDefault="00FD79CD" w:rsidP="00FD79CD">
      <w:pPr>
        <w:spacing w:after="0" w:line="240" w:lineRule="auto"/>
        <w:jc w:val="center"/>
        <w:rPr>
          <w:rFonts w:ascii="Times New Roman" w:eastAsia="Calibri" w:hAnsi="Times New Roman" w:cs="Times New Roman"/>
          <w:sz w:val="28"/>
          <w:szCs w:val="28"/>
          <w:lang w:eastAsia="en-US"/>
        </w:rPr>
      </w:pPr>
    </w:p>
    <w:tbl>
      <w:tblPr>
        <w:tblW w:w="0" w:type="auto"/>
        <w:jc w:val="center"/>
        <w:tblInd w:w="1226" w:type="dxa"/>
        <w:tblLook w:val="04A0" w:firstRow="1" w:lastRow="0" w:firstColumn="1" w:lastColumn="0" w:noHBand="0" w:noVBand="1"/>
      </w:tblPr>
      <w:tblGrid>
        <w:gridCol w:w="8345"/>
      </w:tblGrid>
      <w:tr w:rsidR="00FD79CD" w:rsidTr="003F6611">
        <w:trPr>
          <w:jc w:val="center"/>
        </w:trPr>
        <w:tc>
          <w:tcPr>
            <w:tcW w:w="8628" w:type="dxa"/>
            <w:hideMark/>
          </w:tcPr>
          <w:p w:rsidR="00FD79CD" w:rsidRDefault="00FD79CD" w:rsidP="003F6611">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 xml:space="preserve">Об утверждении Положения о порядке </w:t>
            </w:r>
          </w:p>
          <w:p w:rsidR="00FD79CD" w:rsidRDefault="00FD79CD" w:rsidP="003F661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проведения антикоррупционной экспертизы муниципальных нормативных правовых актов и проектов муниципальных нормативных правовых актов администрации</w:t>
            </w:r>
          </w:p>
          <w:p w:rsidR="00FD79CD" w:rsidRDefault="00FD79CD" w:rsidP="003F6611">
            <w:pPr>
              <w:spacing w:after="0" w:line="240"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rPr>
              <w:t xml:space="preserve">Успенского сельского поселения </w:t>
            </w:r>
            <w:proofErr w:type="spellStart"/>
            <w:r>
              <w:rPr>
                <w:rFonts w:ascii="Times New Roman" w:eastAsia="Calibri" w:hAnsi="Times New Roman" w:cs="Times New Roman"/>
                <w:b/>
                <w:bCs/>
                <w:color w:val="000000"/>
                <w:sz w:val="28"/>
                <w:szCs w:val="28"/>
              </w:rPr>
              <w:t>Белоглинского</w:t>
            </w:r>
            <w:proofErr w:type="spellEnd"/>
            <w:r>
              <w:rPr>
                <w:rFonts w:ascii="Times New Roman" w:eastAsia="Calibri" w:hAnsi="Times New Roman" w:cs="Times New Roman"/>
                <w:b/>
                <w:bCs/>
                <w:color w:val="000000"/>
                <w:sz w:val="28"/>
                <w:szCs w:val="28"/>
              </w:rPr>
              <w:t xml:space="preserve"> района</w:t>
            </w:r>
          </w:p>
        </w:tc>
      </w:tr>
    </w:tbl>
    <w:p w:rsidR="00FD79CD" w:rsidRDefault="00FD79CD" w:rsidP="00FD79CD">
      <w:pPr>
        <w:spacing w:after="0" w:line="240" w:lineRule="auto"/>
        <w:ind w:firstLine="709"/>
        <w:jc w:val="both"/>
        <w:rPr>
          <w:rFonts w:ascii="Times New Roman" w:eastAsia="Calibri" w:hAnsi="Times New Roman" w:cs="Times New Roman"/>
          <w:sz w:val="28"/>
          <w:szCs w:val="28"/>
          <w:lang w:eastAsia="en-US"/>
        </w:rPr>
      </w:pPr>
    </w:p>
    <w:p w:rsidR="00FD79CD" w:rsidRDefault="00FD79CD" w:rsidP="00FD79CD">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В соответствии с Федеральным законом от 25 декабря 2008 года № 273-ФЗ  «О противодействии коррупции», Федеральным законом от 17 июля </w:t>
      </w:r>
      <w:r>
        <w:rPr>
          <w:rFonts w:ascii="Times New Roman" w:eastAsia="Calibri" w:hAnsi="Times New Roman" w:cs="Times New Roman"/>
          <w:sz w:val="28"/>
          <w:szCs w:val="28"/>
        </w:rPr>
        <w:br/>
        <w:t>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1798-КЗ «О противодействии коррупции и Краснодарском крае», постановлением Правительства Российской Федерации от 26 февраля 2010 года № 96 «Об антикоррупционной</w:t>
      </w:r>
      <w:proofErr w:type="gramEnd"/>
      <w:r>
        <w:rPr>
          <w:rFonts w:ascii="Times New Roman" w:eastAsia="Calibri" w:hAnsi="Times New Roman" w:cs="Times New Roman"/>
          <w:sz w:val="28"/>
          <w:szCs w:val="28"/>
        </w:rPr>
        <w:t xml:space="preserve"> экспертизе нормативных правовых актов и проектов нормативных правовых актов»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 о с т а н о в л я ю:</w:t>
      </w:r>
    </w:p>
    <w:p w:rsidR="00FD79CD" w:rsidRDefault="00FD79CD" w:rsidP="00FD79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Утвердить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Успенского сельского поселения </w:t>
      </w:r>
      <w:proofErr w:type="spellStart"/>
      <w:r>
        <w:rPr>
          <w:rFonts w:ascii="Times New Roman" w:eastAsia="Calibri" w:hAnsi="Times New Roman" w:cs="Times New Roman"/>
          <w:sz w:val="28"/>
          <w:szCs w:val="28"/>
        </w:rPr>
        <w:t>Белоглинского</w:t>
      </w:r>
      <w:proofErr w:type="spellEnd"/>
      <w:r>
        <w:rPr>
          <w:rFonts w:ascii="Times New Roman" w:eastAsia="Calibri" w:hAnsi="Times New Roman" w:cs="Times New Roman"/>
          <w:sz w:val="28"/>
          <w:szCs w:val="28"/>
        </w:rPr>
        <w:t xml:space="preserve"> района (прилагается).</w:t>
      </w:r>
    </w:p>
    <w:p w:rsidR="00FD79CD" w:rsidRDefault="00FD79CD" w:rsidP="00FD79C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Постановление администрации Успенского сельского поселения </w:t>
      </w:r>
      <w:proofErr w:type="spellStart"/>
      <w:r>
        <w:rPr>
          <w:rFonts w:ascii="Times New Roman" w:eastAsia="Calibri" w:hAnsi="Times New Roman" w:cs="Times New Roman"/>
          <w:sz w:val="28"/>
          <w:szCs w:val="28"/>
        </w:rPr>
        <w:t>Белоглинского</w:t>
      </w:r>
      <w:proofErr w:type="spellEnd"/>
      <w:r>
        <w:rPr>
          <w:rFonts w:ascii="Times New Roman" w:eastAsia="Calibri" w:hAnsi="Times New Roman" w:cs="Times New Roman"/>
          <w:sz w:val="28"/>
          <w:szCs w:val="28"/>
        </w:rPr>
        <w:t xml:space="preserve"> района от 06 мая 2011 года № 40 «</w:t>
      </w:r>
      <w:r w:rsidRPr="0031487A">
        <w:rPr>
          <w:rFonts w:ascii="Times New Roman" w:eastAsia="Calibri" w:hAnsi="Times New Roman" w:cs="Times New Roman"/>
          <w:sz w:val="28"/>
          <w:szCs w:val="28"/>
        </w:rPr>
        <w:t xml:space="preserve">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Совета Успенского сельского поселения </w:t>
      </w:r>
      <w:proofErr w:type="spellStart"/>
      <w:r w:rsidRPr="0031487A">
        <w:rPr>
          <w:rFonts w:ascii="Times New Roman" w:eastAsia="Calibri" w:hAnsi="Times New Roman" w:cs="Times New Roman"/>
          <w:sz w:val="28"/>
          <w:szCs w:val="28"/>
        </w:rPr>
        <w:t>Белоглинского</w:t>
      </w:r>
      <w:proofErr w:type="spellEnd"/>
      <w:r w:rsidRPr="0031487A">
        <w:rPr>
          <w:rFonts w:ascii="Times New Roman" w:eastAsia="Calibri" w:hAnsi="Times New Roman" w:cs="Times New Roman"/>
          <w:sz w:val="28"/>
          <w:szCs w:val="28"/>
        </w:rPr>
        <w:t xml:space="preserve"> района и администрации</w:t>
      </w:r>
      <w:r>
        <w:rPr>
          <w:rFonts w:ascii="Times New Roman" w:eastAsia="Calibri" w:hAnsi="Times New Roman" w:cs="Times New Roman"/>
          <w:sz w:val="28"/>
          <w:szCs w:val="28"/>
        </w:rPr>
        <w:t xml:space="preserve"> </w:t>
      </w:r>
      <w:r w:rsidRPr="0031487A">
        <w:rPr>
          <w:rFonts w:ascii="Times New Roman" w:eastAsia="Calibri" w:hAnsi="Times New Roman" w:cs="Times New Roman"/>
          <w:bCs/>
          <w:color w:val="000000"/>
          <w:sz w:val="28"/>
          <w:szCs w:val="28"/>
        </w:rPr>
        <w:t xml:space="preserve">Успенского сельского поселения </w:t>
      </w:r>
      <w:proofErr w:type="spellStart"/>
      <w:r w:rsidRPr="0031487A">
        <w:rPr>
          <w:rFonts w:ascii="Times New Roman" w:eastAsia="Calibri" w:hAnsi="Times New Roman" w:cs="Times New Roman"/>
          <w:bCs/>
          <w:color w:val="000000"/>
          <w:sz w:val="28"/>
          <w:szCs w:val="28"/>
        </w:rPr>
        <w:t>Белоглинского</w:t>
      </w:r>
      <w:proofErr w:type="spellEnd"/>
      <w:r w:rsidRPr="0031487A">
        <w:rPr>
          <w:rFonts w:ascii="Times New Roman" w:eastAsia="Calibri" w:hAnsi="Times New Roman" w:cs="Times New Roman"/>
          <w:bCs/>
          <w:color w:val="000000"/>
          <w:sz w:val="28"/>
          <w:szCs w:val="28"/>
        </w:rPr>
        <w:t xml:space="preserve"> района</w:t>
      </w:r>
      <w:r>
        <w:rPr>
          <w:rFonts w:ascii="Times New Roman" w:eastAsia="Calibri" w:hAnsi="Times New Roman" w:cs="Times New Roman"/>
          <w:bCs/>
          <w:color w:val="000000"/>
          <w:sz w:val="28"/>
          <w:szCs w:val="28"/>
        </w:rPr>
        <w:t>» признать утратившим силу.</w:t>
      </w:r>
    </w:p>
    <w:p w:rsidR="00FD79CD" w:rsidRDefault="00FD79CD" w:rsidP="00FD79CD">
      <w:pPr>
        <w:spacing w:after="0" w:line="240" w:lineRule="auto"/>
        <w:ind w:firstLine="7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bookmarkStart w:id="0" w:name="sub_4"/>
      <w:r>
        <w:rPr>
          <w:rFonts w:ascii="Times New Roman" w:eastAsia="Calibri" w:hAnsi="Times New Roman" w:cs="Times New Roman"/>
          <w:sz w:val="28"/>
          <w:szCs w:val="28"/>
        </w:rPr>
        <w:t xml:space="preserve">Специалисту администрации Успенского сельского поселения </w:t>
      </w:r>
      <w:proofErr w:type="spellStart"/>
      <w:r>
        <w:rPr>
          <w:rFonts w:ascii="Times New Roman" w:eastAsia="Calibri" w:hAnsi="Times New Roman" w:cs="Times New Roman"/>
          <w:sz w:val="28"/>
          <w:szCs w:val="28"/>
        </w:rPr>
        <w:t>Белоглинского</w:t>
      </w:r>
      <w:proofErr w:type="spellEnd"/>
      <w:r>
        <w:rPr>
          <w:rFonts w:ascii="Times New Roman" w:eastAsia="Calibri" w:hAnsi="Times New Roman" w:cs="Times New Roman"/>
          <w:sz w:val="28"/>
          <w:szCs w:val="28"/>
        </w:rPr>
        <w:t xml:space="preserve"> района О.С. Коробковой опубликовать настоящее постановление в средствах массовой информации</w:t>
      </w:r>
      <w:bookmarkStart w:id="1" w:name="sub_5"/>
      <w:bookmarkEnd w:id="0"/>
      <w:r>
        <w:rPr>
          <w:rFonts w:ascii="Times New Roman" w:eastAsia="Calibri" w:hAnsi="Times New Roman" w:cs="Times New Roman"/>
          <w:sz w:val="28"/>
          <w:szCs w:val="28"/>
        </w:rPr>
        <w:t>.</w:t>
      </w:r>
    </w:p>
    <w:p w:rsidR="00FD79CD" w:rsidRDefault="00FD79CD" w:rsidP="00FD79CD">
      <w:pPr>
        <w:spacing w:after="0" w:line="240" w:lineRule="auto"/>
        <w:ind w:firstLine="750"/>
        <w:jc w:val="both"/>
        <w:rPr>
          <w:rFonts w:ascii="Times New Roman" w:eastAsia="Calibri" w:hAnsi="Times New Roman" w:cs="Times New Roman"/>
          <w:sz w:val="28"/>
          <w:szCs w:val="28"/>
        </w:rPr>
      </w:pPr>
      <w:bookmarkStart w:id="2" w:name="sub_6"/>
      <w:bookmarkEnd w:id="1"/>
      <w:r>
        <w:rPr>
          <w:rFonts w:ascii="Times New Roman" w:eastAsia="Calibri" w:hAnsi="Times New Roman" w:cs="Times New Roman"/>
          <w:sz w:val="28"/>
          <w:szCs w:val="28"/>
        </w:rPr>
        <w:t xml:space="preserve">4.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выполнением настоящего постановления </w:t>
      </w:r>
      <w:bookmarkEnd w:id="2"/>
      <w:r>
        <w:rPr>
          <w:rFonts w:ascii="Times New Roman" w:eastAsia="Calibri" w:hAnsi="Times New Roman" w:cs="Times New Roman"/>
          <w:sz w:val="28"/>
          <w:szCs w:val="28"/>
        </w:rPr>
        <w:t>оставляю за собой.</w:t>
      </w:r>
    </w:p>
    <w:p w:rsidR="00FD79CD" w:rsidRDefault="00FD79CD" w:rsidP="00FD79C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 Постановление вступает в силу по истечении 10 дней после дня его официального опубликования.</w:t>
      </w:r>
    </w:p>
    <w:p w:rsidR="00FD79CD" w:rsidRDefault="00FD79CD" w:rsidP="00FD79CD">
      <w:pPr>
        <w:spacing w:after="0" w:line="240" w:lineRule="auto"/>
        <w:ind w:firstLine="750"/>
        <w:jc w:val="both"/>
        <w:rPr>
          <w:rFonts w:ascii="Times New Roman" w:eastAsia="Calibri" w:hAnsi="Times New Roman" w:cs="Times New Roman"/>
          <w:sz w:val="28"/>
          <w:szCs w:val="28"/>
        </w:rPr>
      </w:pPr>
    </w:p>
    <w:p w:rsidR="00FD79CD" w:rsidRDefault="00FD79CD" w:rsidP="00FD79CD">
      <w:pPr>
        <w:autoSpaceDE w:val="0"/>
        <w:autoSpaceDN w:val="0"/>
        <w:adjustRightInd w:val="0"/>
        <w:spacing w:after="0" w:line="240" w:lineRule="auto"/>
        <w:ind w:firstLine="12"/>
        <w:rPr>
          <w:rFonts w:ascii="Times New Roman" w:eastAsia="Calibri" w:hAnsi="Times New Roman" w:cs="Times New Roman"/>
          <w:bCs/>
          <w:sz w:val="28"/>
          <w:szCs w:val="28"/>
        </w:rPr>
      </w:pPr>
      <w:r>
        <w:rPr>
          <w:rFonts w:ascii="Times New Roman" w:eastAsia="Calibri" w:hAnsi="Times New Roman" w:cs="Times New Roman"/>
          <w:bCs/>
          <w:sz w:val="28"/>
          <w:szCs w:val="28"/>
        </w:rPr>
        <w:t>Глава Успенского сельского поселения</w:t>
      </w:r>
    </w:p>
    <w:p w:rsidR="00FD79CD" w:rsidRDefault="00FD79CD" w:rsidP="00FD79CD">
      <w:pPr>
        <w:autoSpaceDE w:val="0"/>
        <w:autoSpaceDN w:val="0"/>
        <w:adjustRightInd w:val="0"/>
        <w:spacing w:after="0" w:line="240" w:lineRule="auto"/>
        <w:ind w:firstLine="12"/>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Белоглинского</w:t>
      </w:r>
      <w:proofErr w:type="spellEnd"/>
      <w:r>
        <w:rPr>
          <w:rFonts w:ascii="Times New Roman" w:eastAsia="Calibri" w:hAnsi="Times New Roman" w:cs="Times New Roman"/>
          <w:bCs/>
          <w:sz w:val="28"/>
          <w:szCs w:val="28"/>
        </w:rPr>
        <w:t xml:space="preserve"> района                                                                      В.В. Черкасов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7"/>
        <w:gridCol w:w="4904"/>
      </w:tblGrid>
      <w:tr w:rsidR="00FD79CD" w:rsidTr="003F6611">
        <w:tc>
          <w:tcPr>
            <w:tcW w:w="4667" w:type="dxa"/>
          </w:tcPr>
          <w:p w:rsidR="00FD79CD" w:rsidRDefault="00FD79CD" w:rsidP="003F6611">
            <w:pPr>
              <w:jc w:val="center"/>
              <w:rPr>
                <w:sz w:val="28"/>
                <w:szCs w:val="28"/>
              </w:rPr>
            </w:pPr>
          </w:p>
        </w:tc>
        <w:tc>
          <w:tcPr>
            <w:tcW w:w="4904" w:type="dxa"/>
          </w:tcPr>
          <w:p w:rsidR="00FD79CD" w:rsidRDefault="00FD79CD" w:rsidP="003F6611">
            <w:pPr>
              <w:jc w:val="center"/>
              <w:rPr>
                <w:rFonts w:ascii="Times New Roman" w:hAnsi="Times New Roman"/>
                <w:sz w:val="28"/>
                <w:szCs w:val="28"/>
              </w:rPr>
            </w:pPr>
          </w:p>
          <w:p w:rsidR="00FD79CD" w:rsidRDefault="00FD79CD" w:rsidP="003F6611">
            <w:pPr>
              <w:jc w:val="center"/>
              <w:rPr>
                <w:rFonts w:ascii="Times New Roman" w:hAnsi="Times New Roman"/>
                <w:sz w:val="28"/>
                <w:szCs w:val="28"/>
              </w:rPr>
            </w:pPr>
            <w:r>
              <w:rPr>
                <w:rFonts w:ascii="Times New Roman" w:hAnsi="Times New Roman"/>
                <w:sz w:val="28"/>
                <w:szCs w:val="28"/>
              </w:rPr>
              <w:lastRenderedPageBreak/>
              <w:t>Приложение</w:t>
            </w:r>
          </w:p>
          <w:p w:rsidR="00FD79CD" w:rsidRDefault="00FD79CD" w:rsidP="003F6611">
            <w:pPr>
              <w:jc w:val="center"/>
              <w:rPr>
                <w:rFonts w:ascii="Times New Roman" w:hAnsi="Times New Roman"/>
                <w:sz w:val="28"/>
                <w:szCs w:val="28"/>
              </w:rPr>
            </w:pPr>
            <w:r>
              <w:rPr>
                <w:rFonts w:ascii="Times New Roman" w:hAnsi="Times New Roman"/>
                <w:sz w:val="28"/>
                <w:szCs w:val="28"/>
              </w:rPr>
              <w:t>к постановлению администрации</w:t>
            </w:r>
          </w:p>
          <w:p w:rsidR="00FD79CD" w:rsidRDefault="00FD79CD" w:rsidP="003F6611">
            <w:pPr>
              <w:jc w:val="center"/>
              <w:rPr>
                <w:rFonts w:ascii="Times New Roman" w:hAnsi="Times New Roman"/>
                <w:sz w:val="28"/>
                <w:szCs w:val="28"/>
              </w:rPr>
            </w:pPr>
            <w:r>
              <w:rPr>
                <w:rFonts w:ascii="Times New Roman" w:hAnsi="Times New Roman"/>
                <w:sz w:val="28"/>
                <w:szCs w:val="28"/>
              </w:rPr>
              <w:t>Успенского сельского поселения</w:t>
            </w:r>
          </w:p>
          <w:p w:rsidR="00FD79CD" w:rsidRDefault="00FD79CD" w:rsidP="003F6611">
            <w:pPr>
              <w:jc w:val="center"/>
              <w:rPr>
                <w:rFonts w:ascii="Times New Roman" w:hAnsi="Times New Roman"/>
                <w:sz w:val="28"/>
                <w:szCs w:val="28"/>
              </w:rPr>
            </w:pPr>
            <w:proofErr w:type="spellStart"/>
            <w:r>
              <w:rPr>
                <w:rFonts w:ascii="Times New Roman" w:hAnsi="Times New Roman"/>
                <w:sz w:val="28"/>
                <w:szCs w:val="28"/>
              </w:rPr>
              <w:t>Белоглинского</w:t>
            </w:r>
            <w:proofErr w:type="spellEnd"/>
            <w:r>
              <w:rPr>
                <w:rFonts w:ascii="Times New Roman" w:hAnsi="Times New Roman"/>
                <w:sz w:val="28"/>
                <w:szCs w:val="28"/>
              </w:rPr>
              <w:t xml:space="preserve"> района</w:t>
            </w:r>
          </w:p>
          <w:p w:rsidR="00FD79CD" w:rsidRDefault="00FD79CD" w:rsidP="003F6611">
            <w:pPr>
              <w:jc w:val="center"/>
              <w:rPr>
                <w:sz w:val="28"/>
                <w:szCs w:val="28"/>
              </w:rPr>
            </w:pPr>
            <w:r>
              <w:rPr>
                <w:rFonts w:ascii="Times New Roman" w:hAnsi="Times New Roman"/>
                <w:sz w:val="28"/>
                <w:szCs w:val="28"/>
              </w:rPr>
              <w:t>от 21.06. 2011 № 49</w:t>
            </w:r>
          </w:p>
        </w:tc>
      </w:tr>
    </w:tbl>
    <w:p w:rsidR="00FD79CD" w:rsidRDefault="00FD79CD" w:rsidP="00FD79CD">
      <w:pPr>
        <w:spacing w:after="0" w:line="240" w:lineRule="auto"/>
        <w:jc w:val="center"/>
        <w:rPr>
          <w:rFonts w:ascii="Calibri" w:eastAsia="Calibri" w:hAnsi="Calibri" w:cs="Times New Roman"/>
          <w:sz w:val="28"/>
          <w:szCs w:val="28"/>
          <w:lang w:eastAsia="en-US"/>
        </w:rPr>
      </w:pPr>
    </w:p>
    <w:p w:rsidR="00FD79CD" w:rsidRDefault="00FD79CD" w:rsidP="00FD79CD">
      <w:pPr>
        <w:spacing w:after="0" w:line="240" w:lineRule="auto"/>
        <w:jc w:val="center"/>
        <w:rPr>
          <w:rFonts w:ascii="Calibri" w:eastAsia="Calibri" w:hAnsi="Calibri" w:cs="Times New Roman"/>
          <w:sz w:val="28"/>
          <w:szCs w:val="28"/>
        </w:rPr>
      </w:pPr>
    </w:p>
    <w:p w:rsidR="00FD79CD" w:rsidRDefault="00FD79CD" w:rsidP="00FD79CD">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w:t>
      </w:r>
      <w:r>
        <w:rPr>
          <w:rFonts w:ascii="Times New Roman" w:eastAsia="Times New Roman" w:hAnsi="Times New Roman" w:cs="Arial"/>
          <w:b/>
          <w:sz w:val="28"/>
          <w:szCs w:val="28"/>
        </w:rPr>
        <w:t xml:space="preserve"> администрации Успенского сельского поселения </w:t>
      </w:r>
      <w:proofErr w:type="spellStart"/>
      <w:r>
        <w:rPr>
          <w:rFonts w:ascii="Times New Roman" w:eastAsia="Times New Roman" w:hAnsi="Times New Roman" w:cs="Arial"/>
          <w:b/>
          <w:sz w:val="28"/>
          <w:szCs w:val="28"/>
        </w:rPr>
        <w:t>Белоглинского</w:t>
      </w:r>
      <w:proofErr w:type="spellEnd"/>
      <w:r>
        <w:rPr>
          <w:rFonts w:ascii="Times New Roman" w:eastAsia="Times New Roman" w:hAnsi="Times New Roman" w:cs="Arial"/>
          <w:b/>
          <w:sz w:val="28"/>
          <w:szCs w:val="28"/>
        </w:rPr>
        <w:t xml:space="preserve"> района</w:t>
      </w:r>
    </w:p>
    <w:p w:rsidR="00FD79CD" w:rsidRDefault="00FD79CD" w:rsidP="00FD79CD">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rPr>
      </w:pPr>
    </w:p>
    <w:p w:rsidR="00FD79CD" w:rsidRDefault="00FD79CD" w:rsidP="00FD79CD">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rPr>
      </w:pPr>
    </w:p>
    <w:p w:rsidR="00FD79CD" w:rsidRDefault="00FD79CD" w:rsidP="00FD79CD">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.Общие положения</w:t>
      </w:r>
    </w:p>
    <w:p w:rsidR="00FD79CD" w:rsidRDefault="00FD79CD" w:rsidP="00FD79CD">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rPr>
      </w:pPr>
    </w:p>
    <w:p w:rsidR="00FD79CD" w:rsidRDefault="00FD79CD" w:rsidP="00FD79CD">
      <w:pPr>
        <w:autoSpaceDE w:val="0"/>
        <w:autoSpaceDN w:val="0"/>
        <w:adjustRightInd w:val="0"/>
        <w:spacing w:after="0" w:line="240" w:lineRule="auto"/>
        <w:ind w:firstLine="851"/>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1.1. </w:t>
      </w:r>
      <w:proofErr w:type="gramStart"/>
      <w:r>
        <w:rPr>
          <w:rFonts w:ascii="Times New Roman" w:eastAsia="Calibri" w:hAnsi="Times New Roman" w:cs="Times New Roman"/>
          <w:sz w:val="28"/>
          <w:szCs w:val="28"/>
        </w:rPr>
        <w:t xml:space="preserve">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Успенского сельского поселения </w:t>
      </w:r>
      <w:proofErr w:type="spellStart"/>
      <w:r>
        <w:rPr>
          <w:rFonts w:ascii="Times New Roman" w:eastAsia="Calibri" w:hAnsi="Times New Roman" w:cs="Times New Roman"/>
          <w:sz w:val="28"/>
          <w:szCs w:val="28"/>
        </w:rPr>
        <w:t>Белоглинского</w:t>
      </w:r>
      <w:proofErr w:type="spellEnd"/>
      <w:r>
        <w:rPr>
          <w:rFonts w:ascii="Times New Roman" w:eastAsia="Calibri" w:hAnsi="Times New Roman" w:cs="Times New Roman"/>
          <w:sz w:val="28"/>
          <w:szCs w:val="28"/>
        </w:rPr>
        <w:t xml:space="preserve"> района (далее – Порядок антикоррупционной экспертизы) разработан в соответствии с Федеральным законом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w:t>
      </w:r>
      <w:proofErr w:type="gramEnd"/>
      <w:r>
        <w:rPr>
          <w:rFonts w:ascii="Times New Roman" w:eastAsia="Calibri" w:hAnsi="Times New Roman" w:cs="Times New Roman"/>
          <w:sz w:val="28"/>
          <w:szCs w:val="28"/>
        </w:rPr>
        <w:t xml:space="preserve"> края от 23 июля 2009 года № 1798-КЗ «О противодействии коррупции и Краснодарском крае», 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w:t>
      </w:r>
    </w:p>
    <w:p w:rsidR="00FD79CD" w:rsidRDefault="00FD79CD" w:rsidP="00FD79CD">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1.2. Термины, используемые в Порядке антикоррупционной экспертизы:</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антикоррупционная экспертиза – специальное исследование муниципальных нормативных правовых актов (проектов муниципальных нормативных правовых актов) </w:t>
      </w:r>
      <w:r>
        <w:rPr>
          <w:rFonts w:ascii="Times New Roman" w:eastAsia="Calibri" w:hAnsi="Times New Roman" w:cs="Times New Roman"/>
          <w:sz w:val="28"/>
          <w:szCs w:val="28"/>
        </w:rPr>
        <w:br/>
        <w:t>в целях выявления в них коррупциогенных факторов и их последующего устранения;</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коррупциогенный фактор – положения муниципальных нормативных правовых актов (проектов муниципальных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FD79CD" w:rsidRDefault="00FD79CD" w:rsidP="00FD79CD">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независимые эксперты – институты  гражданского общества </w:t>
      </w:r>
      <w:r>
        <w:rPr>
          <w:rFonts w:ascii="Times New Roman" w:eastAsia="Calibri" w:hAnsi="Times New Roman" w:cs="Times New Roman"/>
          <w:sz w:val="28"/>
          <w:szCs w:val="28"/>
        </w:rPr>
        <w:br/>
        <w:t>и граждане, обладающие правом в установленном законодательством порядке за счет собственных сре</w:t>
      </w:r>
      <w:proofErr w:type="gramStart"/>
      <w:r>
        <w:rPr>
          <w:rFonts w:ascii="Times New Roman" w:eastAsia="Calibri" w:hAnsi="Times New Roman" w:cs="Times New Roman"/>
          <w:sz w:val="28"/>
          <w:szCs w:val="28"/>
        </w:rPr>
        <w:t>дств пр</w:t>
      </w:r>
      <w:proofErr w:type="gramEnd"/>
      <w:r>
        <w:rPr>
          <w:rFonts w:ascii="Times New Roman" w:eastAsia="Calibri" w:hAnsi="Times New Roman" w:cs="Times New Roman"/>
          <w:sz w:val="28"/>
          <w:szCs w:val="28"/>
        </w:rPr>
        <w:t xml:space="preserve">оводить независимую </w:t>
      </w:r>
      <w:r>
        <w:rPr>
          <w:rFonts w:ascii="Times New Roman" w:eastAsia="Calibri" w:hAnsi="Times New Roman" w:cs="Times New Roman"/>
          <w:sz w:val="28"/>
          <w:szCs w:val="28"/>
        </w:rPr>
        <w:lastRenderedPageBreak/>
        <w:t>антикоррупционную экспертизу муниципальных нормативных правовых актов (проектов муниципальных нормативных правовых актов);</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Уполномоченное лицо – ведущий специалист администрации Успенского сельского поселения </w:t>
      </w:r>
      <w:proofErr w:type="spellStart"/>
      <w:r>
        <w:rPr>
          <w:rFonts w:ascii="Times New Roman" w:eastAsia="Calibri" w:hAnsi="Times New Roman" w:cs="Times New Roman"/>
          <w:sz w:val="28"/>
          <w:szCs w:val="28"/>
        </w:rPr>
        <w:t>Белоглинского</w:t>
      </w:r>
      <w:proofErr w:type="spellEnd"/>
      <w:r>
        <w:rPr>
          <w:rFonts w:ascii="Times New Roman" w:eastAsia="Calibri" w:hAnsi="Times New Roman" w:cs="Times New Roman"/>
          <w:sz w:val="28"/>
          <w:szCs w:val="28"/>
        </w:rPr>
        <w:t xml:space="preserve"> района, уполномоченный на проведение антикоррупционной экспертизы муниципальных нормативных правовых актов (проектов муниципальных нормативных правовых актов).</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1.3. Антикоррупционная экспертиза муниципальных нормативных правовых актов (проектов муниципальных нормативных правовых актов) проводится на основе следующих принципов:</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обязательности проведения антикоррупционной экспертизы проектов муниципальных нормативных правовых актов;</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оценки муниципального нормативного правового акта во взаимосвязи с другими нормативными правовыми актами;</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обоснованности, объективности и </w:t>
      </w:r>
      <w:proofErr w:type="spellStart"/>
      <w:r>
        <w:rPr>
          <w:rFonts w:ascii="Times New Roman" w:eastAsia="Calibri" w:hAnsi="Times New Roman" w:cs="Times New Roman"/>
          <w:sz w:val="28"/>
          <w:szCs w:val="28"/>
        </w:rPr>
        <w:t>проверяемости</w:t>
      </w:r>
      <w:proofErr w:type="spellEnd"/>
      <w:r>
        <w:rPr>
          <w:rFonts w:ascii="Times New Roman" w:eastAsia="Calibri" w:hAnsi="Times New Roman" w:cs="Times New Roman"/>
          <w:sz w:val="28"/>
          <w:szCs w:val="28"/>
        </w:rPr>
        <w:t xml:space="preserve"> результатов антикоррупционной экспертизы муниципальных нормативных правовых актов (проектов муниципальных нормативных правовых актов);</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компетентности лиц, проводящих антикоррупционную экспертизу муниципальных нормативных правовых актов (проектов муниципальных </w:t>
      </w:r>
      <w:proofErr w:type="spellStart"/>
      <w:r>
        <w:rPr>
          <w:rFonts w:ascii="Times New Roman" w:eastAsia="Calibri" w:hAnsi="Times New Roman" w:cs="Times New Roman"/>
          <w:sz w:val="28"/>
          <w:szCs w:val="28"/>
        </w:rPr>
        <w:t>нормативныхправовых</w:t>
      </w:r>
      <w:proofErr w:type="spellEnd"/>
      <w:r>
        <w:rPr>
          <w:rFonts w:ascii="Times New Roman" w:eastAsia="Calibri" w:hAnsi="Times New Roman" w:cs="Times New Roman"/>
          <w:sz w:val="28"/>
          <w:szCs w:val="28"/>
        </w:rPr>
        <w:t xml:space="preserve"> актов);</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сотрудничества органа местного самоуправления Успенского сельского поселения </w:t>
      </w:r>
      <w:proofErr w:type="spellStart"/>
      <w:r>
        <w:rPr>
          <w:rFonts w:ascii="Times New Roman" w:eastAsia="Calibri" w:hAnsi="Times New Roman" w:cs="Times New Roman"/>
          <w:sz w:val="28"/>
          <w:szCs w:val="28"/>
        </w:rPr>
        <w:t>Белоглинского</w:t>
      </w:r>
      <w:proofErr w:type="spellEnd"/>
      <w:r>
        <w:rPr>
          <w:rFonts w:ascii="Times New Roman" w:eastAsia="Calibri" w:hAnsi="Times New Roman" w:cs="Times New Roman"/>
          <w:sz w:val="28"/>
          <w:szCs w:val="28"/>
        </w:rPr>
        <w:t xml:space="preserve"> района, а также их должностных лиц с институтами гражданского общества при проведении антикоррупционной экспертизы муниципальных нормативных правовых актов (проектов муниципальных нормативных правовых актов).</w:t>
      </w:r>
    </w:p>
    <w:p w:rsidR="00FD79CD" w:rsidRDefault="00FD79CD" w:rsidP="00FD79CD">
      <w:pPr>
        <w:tabs>
          <w:tab w:val="left" w:pos="1134"/>
        </w:tabs>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1.4. Антикоррупционной экспертизе подлежат все проекты муниципальных нормативных правовых актов, содержащие нормы права.</w:t>
      </w:r>
    </w:p>
    <w:p w:rsidR="00FD79CD" w:rsidRDefault="00FD79CD" w:rsidP="00FD79CD">
      <w:pPr>
        <w:tabs>
          <w:tab w:val="left" w:pos="1134"/>
        </w:tabs>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Антикоррупционная экспертиза действующих муниципальных нормативных правовых актов проводится в случае:</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внесения изменений в муниципальный нормативный правовой акт;</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представления отраслевым (функциональным) или территориальным органом администрации Успенского сельского поселения </w:t>
      </w:r>
      <w:proofErr w:type="spellStart"/>
      <w:r>
        <w:rPr>
          <w:rFonts w:ascii="Times New Roman" w:eastAsia="Calibri" w:hAnsi="Times New Roman" w:cs="Times New Roman"/>
          <w:sz w:val="28"/>
          <w:szCs w:val="28"/>
        </w:rPr>
        <w:t>Белоглинского</w:t>
      </w:r>
      <w:proofErr w:type="spellEnd"/>
      <w:r>
        <w:rPr>
          <w:rFonts w:ascii="Times New Roman" w:eastAsia="Calibri" w:hAnsi="Times New Roman" w:cs="Times New Roman"/>
          <w:sz w:val="28"/>
          <w:szCs w:val="28"/>
        </w:rPr>
        <w:t xml:space="preserve"> района муниципального нормативного правового акта для проведения антикоррупционной экспертизы;</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получения письменного обращения независимого эксперта </w:t>
      </w:r>
      <w:r>
        <w:rPr>
          <w:rFonts w:ascii="Times New Roman" w:eastAsia="Calibri" w:hAnsi="Times New Roman" w:cs="Times New Roman"/>
          <w:sz w:val="28"/>
          <w:szCs w:val="28"/>
        </w:rPr>
        <w:br/>
        <w:t xml:space="preserve">об обнаружении коррупциогенных факторов в </w:t>
      </w:r>
      <w:proofErr w:type="spellStart"/>
      <w:r>
        <w:rPr>
          <w:rFonts w:ascii="Times New Roman" w:eastAsia="Calibri" w:hAnsi="Times New Roman" w:cs="Times New Roman"/>
          <w:sz w:val="28"/>
          <w:szCs w:val="28"/>
        </w:rPr>
        <w:t>муниципальномнормативном</w:t>
      </w:r>
      <w:proofErr w:type="spellEnd"/>
      <w:r>
        <w:rPr>
          <w:rFonts w:ascii="Times New Roman" w:eastAsia="Calibri" w:hAnsi="Times New Roman" w:cs="Times New Roman"/>
          <w:sz w:val="28"/>
          <w:szCs w:val="28"/>
        </w:rPr>
        <w:t xml:space="preserve"> правовом акте.</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proofErr w:type="gramStart"/>
      <w:r>
        <w:rPr>
          <w:rFonts w:ascii="Times New Roman" w:eastAsia="Calibri" w:hAnsi="Times New Roman" w:cs="Times New Roman"/>
          <w:sz w:val="28"/>
          <w:szCs w:val="28"/>
        </w:rPr>
        <w:t xml:space="preserve">В соответствии с пунктом 3 части 1 статьи 3 Федерального закона </w:t>
      </w:r>
      <w:r>
        <w:rPr>
          <w:rFonts w:ascii="Times New Roman" w:eastAsia="Calibri" w:hAnsi="Times New Roman" w:cs="Times New Roman"/>
          <w:sz w:val="28"/>
          <w:szCs w:val="28"/>
        </w:rPr>
        <w:br/>
        <w:t>от 17 июля 2009 года № 172-ФЗ «Об антикоррупционной экспертизе нормативных правовых актов и проектов нормативных правовых актов», орган местного самоуправления проводит антикоррупционную экспертизу принимаемых (принятых) им муниципальных нормативных  правовых актов в порядке, установленном муниципальным нормативным правовым актом органа местного самоуправления.</w:t>
      </w:r>
      <w:proofErr w:type="gramEnd"/>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проведении антикоррупционной экспертизы уполномоченное лицо руководствуется методикой проведения антикоррупционной </w:t>
      </w:r>
      <w:r>
        <w:rPr>
          <w:rFonts w:ascii="Times New Roman" w:eastAsia="Calibri" w:hAnsi="Times New Roman" w:cs="Times New Roman"/>
          <w:sz w:val="28"/>
          <w:szCs w:val="28"/>
        </w:rPr>
        <w:lastRenderedPageBreak/>
        <w:t xml:space="preserve">экспертизы нормативных правовых актов и проектов нормативных правовых актов, утвержденной постановлением Правительства Российской Федерации </w:t>
      </w:r>
      <w:r>
        <w:rPr>
          <w:rFonts w:ascii="Times New Roman" w:eastAsia="Calibri" w:hAnsi="Times New Roman" w:cs="Times New Roman"/>
          <w:sz w:val="28"/>
          <w:szCs w:val="28"/>
        </w:rPr>
        <w:br/>
        <w:t>от 26 февраля 2010 года № 96 «Об антикоррупционной экспертизе нормативных правовых актов и проектов нормативных правовых актов» (далее – Методика).</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p>
    <w:p w:rsidR="00FD79CD" w:rsidRDefault="00FD79CD" w:rsidP="00FD79CD">
      <w:pPr>
        <w:autoSpaceDE w:val="0"/>
        <w:autoSpaceDN w:val="0"/>
        <w:adjustRightInd w:val="0"/>
        <w:spacing w:after="0" w:line="240" w:lineRule="auto"/>
        <w:ind w:firstLine="851"/>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t>2. Последовательность административных действий при проведении антикоррупционной экспертизы</w:t>
      </w:r>
    </w:p>
    <w:p w:rsidR="00FD79CD" w:rsidRDefault="00FD79CD" w:rsidP="00FD79CD">
      <w:pPr>
        <w:autoSpaceDE w:val="0"/>
        <w:autoSpaceDN w:val="0"/>
        <w:adjustRightInd w:val="0"/>
        <w:spacing w:after="0" w:line="240" w:lineRule="auto"/>
        <w:ind w:firstLine="851"/>
        <w:jc w:val="center"/>
        <w:outlineLvl w:val="1"/>
        <w:rPr>
          <w:rFonts w:ascii="Times New Roman" w:eastAsia="Calibri" w:hAnsi="Times New Roman" w:cs="Times New Roman"/>
          <w:sz w:val="28"/>
          <w:szCs w:val="28"/>
        </w:rPr>
      </w:pP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Последовательность административных действий при проведении антикоррупционной экспертизы представлена в блок - схеме (Приложение).</w:t>
      </w:r>
    </w:p>
    <w:p w:rsidR="00FD79CD" w:rsidRDefault="00FD79CD" w:rsidP="00FD79CD">
      <w:pPr>
        <w:autoSpaceDE w:val="0"/>
        <w:autoSpaceDN w:val="0"/>
        <w:adjustRightInd w:val="0"/>
        <w:spacing w:after="0" w:line="240" w:lineRule="auto"/>
        <w:ind w:firstLine="851"/>
        <w:jc w:val="center"/>
        <w:outlineLvl w:val="1"/>
        <w:rPr>
          <w:rFonts w:ascii="Times New Roman" w:eastAsia="Calibri" w:hAnsi="Times New Roman" w:cs="Times New Roman"/>
          <w:sz w:val="28"/>
          <w:szCs w:val="28"/>
        </w:rPr>
      </w:pPr>
    </w:p>
    <w:p w:rsidR="00FD79CD" w:rsidRDefault="00FD79CD" w:rsidP="00FD79CD">
      <w:pPr>
        <w:autoSpaceDE w:val="0"/>
        <w:autoSpaceDN w:val="0"/>
        <w:adjustRightInd w:val="0"/>
        <w:spacing w:after="0" w:line="240" w:lineRule="auto"/>
        <w:ind w:firstLine="851"/>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t>2.1. Представление проектов муниципальных нормативных правовых актов для проведения антикоррупционной экспертизы</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2.1. После согласования проекта муниципального нормативного правового акта всеми должностными лицами администрации Успенского сельского поселения </w:t>
      </w:r>
      <w:proofErr w:type="spellStart"/>
      <w:r>
        <w:rPr>
          <w:rFonts w:ascii="Times New Roman" w:eastAsia="Calibri" w:hAnsi="Times New Roman" w:cs="Times New Roman"/>
          <w:sz w:val="28"/>
          <w:szCs w:val="28"/>
        </w:rPr>
        <w:t>Белоглинского</w:t>
      </w:r>
      <w:proofErr w:type="spellEnd"/>
      <w:r>
        <w:rPr>
          <w:rFonts w:ascii="Times New Roman" w:eastAsia="Calibri" w:hAnsi="Times New Roman" w:cs="Times New Roman"/>
          <w:sz w:val="28"/>
          <w:szCs w:val="28"/>
        </w:rPr>
        <w:t xml:space="preserve"> района, внесенными в лист согласования, проект муниципального нормативного правового акта, на бумажном и электронном носителе представляется уполномоченному лицу для проведения антикоррупционной экспертизы.</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Проект муниципального нормативного правового акта, представляемый уполномоченному лицу для проведения антикоррупционной экспертизы, дополняется пояснительной запиской, содержащей:</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цели, которые преследуются принятием проекта муниципального </w:t>
      </w:r>
      <w:proofErr w:type="spellStart"/>
      <w:r>
        <w:rPr>
          <w:rFonts w:ascii="Times New Roman" w:eastAsia="Calibri" w:hAnsi="Times New Roman" w:cs="Times New Roman"/>
          <w:sz w:val="28"/>
          <w:szCs w:val="28"/>
        </w:rPr>
        <w:t>нормативногоправового</w:t>
      </w:r>
      <w:proofErr w:type="spellEnd"/>
      <w:r>
        <w:rPr>
          <w:rFonts w:ascii="Times New Roman" w:eastAsia="Calibri" w:hAnsi="Times New Roman" w:cs="Times New Roman"/>
          <w:sz w:val="28"/>
          <w:szCs w:val="28"/>
        </w:rPr>
        <w:t xml:space="preserve"> акта;</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определение возможных последствий принятия проекта муниципального нормативного правового акта.</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p>
    <w:p w:rsidR="00FD79CD" w:rsidRDefault="00FD79CD" w:rsidP="00FD79CD">
      <w:pPr>
        <w:spacing w:after="0" w:line="240" w:lineRule="auto"/>
        <w:ind w:firstLine="851"/>
        <w:jc w:val="center"/>
        <w:rPr>
          <w:rFonts w:ascii="Times New Roman" w:eastAsia="Calibri" w:hAnsi="Times New Roman" w:cs="Times New Roman"/>
          <w:sz w:val="28"/>
          <w:szCs w:val="28"/>
        </w:rPr>
      </w:pPr>
      <w:r>
        <w:rPr>
          <w:rFonts w:ascii="Times New Roman" w:eastAsia="Calibri" w:hAnsi="Times New Roman" w:cs="Times New Roman"/>
          <w:sz w:val="28"/>
          <w:szCs w:val="28"/>
        </w:rPr>
        <w:t>2.2. Размещение электронной копии текста муниципальных нормативных  правовых актов (проектов муниципальных нормативных правовых актов) на официальном сайте органа местного самоуправления в разделе, предназначенном для проведения независимой экспертизы</w:t>
      </w:r>
    </w:p>
    <w:p w:rsidR="00FD79CD" w:rsidRDefault="00FD79CD" w:rsidP="00FD79CD">
      <w:pPr>
        <w:spacing w:after="0" w:line="240" w:lineRule="auto"/>
        <w:ind w:firstLine="851"/>
        <w:rPr>
          <w:rFonts w:ascii="Times New Roman" w:eastAsia="Calibri" w:hAnsi="Times New Roman" w:cs="Times New Roman"/>
          <w:sz w:val="28"/>
          <w:szCs w:val="28"/>
        </w:rPr>
      </w:pP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Одновременно с представлением муниципального нормативного правового акта (проекта муниципального нормативного правового акта) уполномоченному лицу составитель муниципального нормативного правового акта (проекта муниципального нормативного правового акта) передает его электронную копию специалисту администрации Успенского сельского поселения </w:t>
      </w:r>
      <w:proofErr w:type="spellStart"/>
      <w:r>
        <w:rPr>
          <w:rFonts w:ascii="Times New Roman" w:eastAsia="Calibri" w:hAnsi="Times New Roman" w:cs="Times New Roman"/>
          <w:sz w:val="28"/>
          <w:szCs w:val="28"/>
        </w:rPr>
        <w:t>Белоглинского</w:t>
      </w:r>
      <w:proofErr w:type="spellEnd"/>
      <w:r>
        <w:rPr>
          <w:rFonts w:ascii="Times New Roman" w:eastAsia="Calibri" w:hAnsi="Times New Roman" w:cs="Times New Roman"/>
          <w:sz w:val="28"/>
          <w:szCs w:val="28"/>
        </w:rPr>
        <w:t xml:space="preserve"> района (далее – Специалист). Не позднее рабочего дня, следующего за днем поступления электронной копии муниципального нормативного правового акта (проекта муниципального нормативного  правового акта) Специалист размещает электронную копию на официальном сайте администрации муниципального образования </w:t>
      </w:r>
      <w:proofErr w:type="spellStart"/>
      <w:r>
        <w:rPr>
          <w:rFonts w:ascii="Times New Roman" w:eastAsia="Calibri" w:hAnsi="Times New Roman" w:cs="Times New Roman"/>
          <w:sz w:val="28"/>
          <w:szCs w:val="28"/>
        </w:rPr>
        <w:lastRenderedPageBreak/>
        <w:t>Белоглинский</w:t>
      </w:r>
      <w:proofErr w:type="spellEnd"/>
      <w:r>
        <w:rPr>
          <w:rFonts w:ascii="Times New Roman" w:eastAsia="Calibri" w:hAnsi="Times New Roman" w:cs="Times New Roman"/>
          <w:sz w:val="28"/>
          <w:szCs w:val="28"/>
        </w:rPr>
        <w:t xml:space="preserve"> район (далее – муниципальный район) в сети Интернет в разделе, предназначенном для проведения антикоррупционной экспертизы.</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Размещенные на официальном сайте в сети Интернет электронные копии проектов муниципальных нормативных правовых актов предназначены для изучения независимыми экспертами.</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Раздел, предназначенный для проведения антикоррупционной экспертизы, должен быть включен в структуру официального сайта администрации  муниципального района в сети Интернет.</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Ссылка на указанный раздел должна быть доступна с главной страницы официального сайта администрации муниципального района в сети Интернет.</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Раздел официального сайта администрации муниципального района  для проведения антикоррупционной экспертизы должен содержать информацию об электронном и почтовом адресах для приема заключений независимых экспертов по результатам антикоррупционной экспертизы муниципальных нормативных правовых актов.</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Также раздел официального сайта администрации муниципального района в сети Интернет, предназначенный для проведения антикоррупционной экспертизы, должен содержать, относительно каждого муниципального  нормативного правового акта (проекта муниципального нормативного правового акта), следующие сведения:</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дату размещения муниципального нормативного правового акта (проекта муниципального нормативного правового акта) на официальном сайте администрации муниципального района в сети Интернет;</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наименование отраслевого (функционального) или территориального органа администрации Успенского сельского поселения </w:t>
      </w:r>
      <w:proofErr w:type="spellStart"/>
      <w:r>
        <w:rPr>
          <w:rFonts w:ascii="Times New Roman" w:eastAsia="Calibri" w:hAnsi="Times New Roman" w:cs="Times New Roman"/>
          <w:sz w:val="28"/>
          <w:szCs w:val="28"/>
        </w:rPr>
        <w:t>Белоглинского</w:t>
      </w:r>
      <w:proofErr w:type="spellEnd"/>
      <w:r>
        <w:rPr>
          <w:rFonts w:ascii="Times New Roman" w:eastAsia="Calibri" w:hAnsi="Times New Roman" w:cs="Times New Roman"/>
          <w:sz w:val="28"/>
          <w:szCs w:val="28"/>
        </w:rPr>
        <w:t xml:space="preserve"> района, фамилию, инициалы должностного лица, разработавшего проект муниципального нормативного правового акта (направившего муниципальный нормативный правовой акт для проведения антикоррупционной экспертизы);</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вид, наименование (заголовок) муниципального нормативного правового акта;</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дата выдачи заключения по результатам проведения антикоррупционной экспертизы уполномоченным лицом.</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Здесь же должны быть доступны для скачивания электронные копии:</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муниципальных  нормативных правовых актов (проектов муниципальных нормативных правовых актов) с приложениями, направленными на </w:t>
      </w:r>
      <w:proofErr w:type="spellStart"/>
      <w:r>
        <w:rPr>
          <w:rFonts w:ascii="Times New Roman" w:eastAsia="Calibri" w:hAnsi="Times New Roman" w:cs="Times New Roman"/>
          <w:sz w:val="28"/>
          <w:szCs w:val="28"/>
        </w:rPr>
        <w:t>антикоррпционную</w:t>
      </w:r>
      <w:proofErr w:type="spellEnd"/>
      <w:r>
        <w:rPr>
          <w:rFonts w:ascii="Times New Roman" w:eastAsia="Calibri" w:hAnsi="Times New Roman" w:cs="Times New Roman"/>
          <w:sz w:val="28"/>
          <w:szCs w:val="28"/>
        </w:rPr>
        <w:t xml:space="preserve"> экспертизу;</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заключения уполномоченного лица по результатам антикоррупционной экспертизы;</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все поступившие, относительно муниципального нормативного правового акта (проекта муниципального нормативного правового акта), заключения независимых экспертов по результатам </w:t>
      </w:r>
      <w:proofErr w:type="spellStart"/>
      <w:r>
        <w:rPr>
          <w:rFonts w:ascii="Times New Roman" w:eastAsia="Calibri" w:hAnsi="Times New Roman" w:cs="Times New Roman"/>
          <w:sz w:val="28"/>
          <w:szCs w:val="28"/>
        </w:rPr>
        <w:t>антикоррупионной</w:t>
      </w:r>
      <w:proofErr w:type="spellEnd"/>
      <w:r>
        <w:rPr>
          <w:rFonts w:ascii="Times New Roman" w:eastAsia="Calibri" w:hAnsi="Times New Roman" w:cs="Times New Roman"/>
          <w:sz w:val="28"/>
          <w:szCs w:val="28"/>
        </w:rPr>
        <w:t xml:space="preserve"> экспертизы.</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p>
    <w:p w:rsidR="00FD79CD" w:rsidRDefault="00FD79CD" w:rsidP="00FD79CD">
      <w:pPr>
        <w:autoSpaceDE w:val="0"/>
        <w:autoSpaceDN w:val="0"/>
        <w:adjustRightInd w:val="0"/>
        <w:spacing w:after="0" w:line="240" w:lineRule="auto"/>
        <w:ind w:firstLine="851"/>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2.3. Приём заключений независимых экспертов и размещение </w:t>
      </w:r>
    </w:p>
    <w:p w:rsidR="00FD79CD" w:rsidRDefault="00FD79CD" w:rsidP="00FD79CD">
      <w:pPr>
        <w:autoSpaceDE w:val="0"/>
        <w:autoSpaceDN w:val="0"/>
        <w:adjustRightInd w:val="0"/>
        <w:spacing w:after="0" w:line="240" w:lineRule="auto"/>
        <w:ind w:firstLine="851"/>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их на официальном сайте органа местного самоуправления </w:t>
      </w:r>
      <w:r>
        <w:rPr>
          <w:rFonts w:ascii="Times New Roman" w:eastAsia="Calibri" w:hAnsi="Times New Roman" w:cs="Times New Roman"/>
          <w:sz w:val="28"/>
          <w:szCs w:val="28"/>
        </w:rPr>
        <w:br/>
        <w:t xml:space="preserve">в сети Интернет </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течение 7 рабочих дней с даты размещения муниципального нормативного правового акта (проекта муниципального нормативного правового акта) на официальном сайте администрации муниципального района в сети Интернет независимые эксперты направляют свои заключения по результатам независимой антикоррупционной экспертизы на соответствующий электронный или почтовый адреса.</w:t>
      </w:r>
      <w:proofErr w:type="gramEnd"/>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В заключени</w:t>
      </w:r>
      <w:proofErr w:type="gramStart"/>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 xml:space="preserve"> независимого эксперта должны содержаться:</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(фамилия, имя, отчество) независимого эксперта;</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адрес для направления корреспонденции;</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муниципального нормативного правового акта (проекта муниципального нормативного правового акта), на который дается экспертное заключение;</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вывод об обнаружении либо отсутствии в муниципальном нормативном правовом акте (проекте муниципального нормативного правового акта) коррупциогенных факторов.</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независимым экспертом делается вывод </w:t>
      </w:r>
      <w:r>
        <w:rPr>
          <w:rFonts w:ascii="Times New Roman" w:eastAsia="Calibri" w:hAnsi="Times New Roman" w:cs="Times New Roman"/>
          <w:sz w:val="28"/>
          <w:szCs w:val="28"/>
        </w:rPr>
        <w:br/>
        <w:t>об обнаружении в муниципальном нормативном правовом акте (проекте муниципального нормативного  правового акта) коррупциогенных факторов, заключение по результатам независимой антикоррупционной экспертизы должно содержать:</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наименование </w:t>
      </w:r>
      <w:proofErr w:type="spellStart"/>
      <w:r>
        <w:rPr>
          <w:rFonts w:ascii="Times New Roman" w:eastAsia="Calibri" w:hAnsi="Times New Roman" w:cs="Times New Roman"/>
          <w:sz w:val="28"/>
          <w:szCs w:val="28"/>
        </w:rPr>
        <w:t>коррупциогенного</w:t>
      </w:r>
      <w:proofErr w:type="spellEnd"/>
      <w:r>
        <w:rPr>
          <w:rFonts w:ascii="Times New Roman" w:eastAsia="Calibri" w:hAnsi="Times New Roman" w:cs="Times New Roman"/>
          <w:sz w:val="28"/>
          <w:szCs w:val="28"/>
        </w:rPr>
        <w:t xml:space="preserve"> фактора в соответствии </w:t>
      </w:r>
      <w:r>
        <w:rPr>
          <w:rFonts w:ascii="Times New Roman" w:eastAsia="Calibri" w:hAnsi="Times New Roman" w:cs="Times New Roman"/>
          <w:sz w:val="28"/>
          <w:szCs w:val="28"/>
        </w:rPr>
        <w:br/>
        <w:t>с Методикой;</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указание на абзац, подпункт, пункт, часть, статью, раздел, главу муниципального нормативного правового акта (проекта муниципального нормативного правового акта) </w:t>
      </w:r>
      <w:r>
        <w:rPr>
          <w:rFonts w:ascii="Times New Roman" w:eastAsia="Calibri" w:hAnsi="Times New Roman" w:cs="Times New Roman"/>
          <w:sz w:val="28"/>
          <w:szCs w:val="28"/>
        </w:rPr>
        <w:br/>
        <w:t xml:space="preserve">в </w:t>
      </w:r>
      <w:proofErr w:type="gramStart"/>
      <w:r>
        <w:rPr>
          <w:rFonts w:ascii="Times New Roman" w:eastAsia="Calibri" w:hAnsi="Times New Roman" w:cs="Times New Roman"/>
          <w:sz w:val="28"/>
          <w:szCs w:val="28"/>
        </w:rPr>
        <w:t>которых</w:t>
      </w:r>
      <w:proofErr w:type="gramEnd"/>
      <w:r>
        <w:rPr>
          <w:rFonts w:ascii="Times New Roman" w:eastAsia="Calibri" w:hAnsi="Times New Roman" w:cs="Times New Roman"/>
          <w:sz w:val="28"/>
          <w:szCs w:val="28"/>
        </w:rPr>
        <w:t xml:space="preserve"> обнаружен коррупциогенный фактор, либо указание на отсутствие нормы в муниципальном нормативном правовом акте (проекте муниципального нормативного правового акта), если коррупциогенный фактор связан с правовыми пробелами;</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предложение о способе устранения обнаруженных коррупциогенных факторов.</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лицом.</w:t>
      </w:r>
    </w:p>
    <w:p w:rsidR="00FD79CD" w:rsidRDefault="00FD79CD" w:rsidP="00FD79CD">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тридцатидневный срок со дня получения заключения </w:t>
      </w:r>
      <w:r>
        <w:rPr>
          <w:rFonts w:ascii="Times New Roman" w:eastAsia="Calibri" w:hAnsi="Times New Roman" w:cs="Times New Roman"/>
          <w:sz w:val="28"/>
          <w:szCs w:val="28"/>
        </w:rPr>
        <w:br/>
        <w:t>по результатам независимой антикоррупционной экспертизы уполномоченное лицо направляет независимому эксперту мотивированный ответ о рассмотрении заключения по результатам независимой антикоррупционной экспертизы, за исключением случая, когда в заключении отсутствует предложение о способе устранения выявленных коррупциогенных факторов.</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Электронные копии, поступивших заключений по результатам независимой антикоррупционной экспертизы муниципального нормативного правового акта (проекта муниципального нормативного правового акта), размещаются на официальном сайте администрации муниципального района в сети Интернет в разделе, предназначенном для проведения антикоррупционной экспертизы.</w:t>
      </w:r>
    </w:p>
    <w:p w:rsidR="00FD79CD" w:rsidRDefault="00FD79CD" w:rsidP="00FD79CD">
      <w:pPr>
        <w:spacing w:after="0" w:line="240" w:lineRule="auto"/>
        <w:ind w:firstLine="851"/>
        <w:jc w:val="center"/>
        <w:rPr>
          <w:rFonts w:ascii="Times New Roman" w:eastAsia="Calibri" w:hAnsi="Times New Roman" w:cs="Times New Roman"/>
          <w:sz w:val="28"/>
          <w:szCs w:val="28"/>
        </w:rPr>
      </w:pPr>
    </w:p>
    <w:p w:rsidR="00FD79CD" w:rsidRDefault="00FD79CD" w:rsidP="00FD79CD">
      <w:pPr>
        <w:spacing w:after="0" w:line="240" w:lineRule="auto"/>
        <w:ind w:firstLine="851"/>
        <w:jc w:val="center"/>
        <w:rPr>
          <w:rFonts w:ascii="Times New Roman" w:eastAsia="Calibri" w:hAnsi="Times New Roman" w:cs="Times New Roman"/>
          <w:sz w:val="28"/>
          <w:szCs w:val="28"/>
        </w:rPr>
      </w:pPr>
      <w:r>
        <w:rPr>
          <w:rFonts w:ascii="Times New Roman" w:eastAsia="Calibri" w:hAnsi="Times New Roman" w:cs="Times New Roman"/>
          <w:sz w:val="28"/>
          <w:szCs w:val="28"/>
        </w:rPr>
        <w:t>2.4. Рассмотрение муниципальных нормативных правовых актов (проектов муниципальных нормативных правовых актов), с учетом информации, содержащейся в заключениях независимых экспертов</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Уполномоченное лицо, с учетом поступивших заключений </w:t>
      </w:r>
      <w:r>
        <w:rPr>
          <w:rFonts w:ascii="Times New Roman" w:eastAsia="Calibri" w:hAnsi="Times New Roman" w:cs="Times New Roman"/>
          <w:sz w:val="28"/>
          <w:szCs w:val="28"/>
        </w:rPr>
        <w:br/>
        <w:t>по результатам независимой антикоррупционной экспертизы, составляет заключение по результатам антикоррупционной экспертизы муниципального нормативного правового акта (проекта муниципального нормативного правового акта) и в срок, установленный Порядком антикоррупционной экспертизы, направляет его составителю проекта.</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Антикоррупционная экспертиза муниципальных нормативных правовых актов (проектов муниципальных нормативных правовых актов) проводится уполномоченным лицом в течение семи рабочих дней со дня поступления муниципального нормативного правового акта на экспертизу уполномоченному лицу.</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p>
    <w:p w:rsidR="00FD79CD" w:rsidRDefault="00FD79CD" w:rsidP="00FD79CD">
      <w:pPr>
        <w:spacing w:after="0" w:line="240" w:lineRule="auto"/>
        <w:ind w:firstLine="851"/>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2.5. Подготовка заключений по результатам </w:t>
      </w:r>
      <w:proofErr w:type="gramStart"/>
      <w:r>
        <w:rPr>
          <w:rFonts w:ascii="Times New Roman" w:eastAsia="Calibri" w:hAnsi="Times New Roman" w:cs="Times New Roman"/>
          <w:sz w:val="28"/>
          <w:szCs w:val="28"/>
        </w:rPr>
        <w:t>антикоррупционной</w:t>
      </w:r>
      <w:proofErr w:type="gramEnd"/>
    </w:p>
    <w:p w:rsidR="00FD79CD" w:rsidRDefault="00FD79CD" w:rsidP="00FD79CD">
      <w:pPr>
        <w:spacing w:after="0" w:line="240" w:lineRule="auto"/>
        <w:ind w:firstLine="851"/>
        <w:jc w:val="center"/>
        <w:rPr>
          <w:rFonts w:ascii="Times New Roman" w:eastAsia="Calibri" w:hAnsi="Times New Roman" w:cs="Times New Roman"/>
          <w:sz w:val="28"/>
          <w:szCs w:val="28"/>
        </w:rPr>
      </w:pPr>
      <w:r>
        <w:rPr>
          <w:rFonts w:ascii="Times New Roman" w:eastAsia="Calibri" w:hAnsi="Times New Roman" w:cs="Times New Roman"/>
          <w:sz w:val="28"/>
          <w:szCs w:val="28"/>
        </w:rPr>
        <w:t>экспертизы, проведенной уполномоченным лицом</w:t>
      </w:r>
    </w:p>
    <w:p w:rsidR="00FD79CD" w:rsidRDefault="00FD79CD" w:rsidP="00FD79CD">
      <w:pPr>
        <w:autoSpaceDE w:val="0"/>
        <w:autoSpaceDN w:val="0"/>
        <w:adjustRightInd w:val="0"/>
        <w:spacing w:after="0" w:line="240" w:lineRule="auto"/>
        <w:ind w:firstLine="851"/>
        <w:jc w:val="center"/>
        <w:outlineLvl w:val="1"/>
        <w:rPr>
          <w:rFonts w:ascii="Times New Roman" w:eastAsia="Calibri" w:hAnsi="Times New Roman" w:cs="Times New Roman"/>
          <w:sz w:val="28"/>
          <w:szCs w:val="28"/>
        </w:rPr>
      </w:pP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В заключении по результатам антикоррупционной экспертизы, проведенной уполномоченным лицом, должны содержаться:</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муниципального нормативного  правового акта (проекта муниципального нормативного правового акта), на который дается экспертное заключение;</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наименование отраслевого (функционального) или территориально органа администрации Успенского сельского поселения </w:t>
      </w:r>
      <w:proofErr w:type="spellStart"/>
      <w:r>
        <w:rPr>
          <w:rFonts w:ascii="Times New Roman" w:eastAsia="Calibri" w:hAnsi="Times New Roman" w:cs="Times New Roman"/>
          <w:sz w:val="28"/>
          <w:szCs w:val="28"/>
        </w:rPr>
        <w:t>Белоглинского</w:t>
      </w:r>
      <w:proofErr w:type="spellEnd"/>
      <w:r>
        <w:rPr>
          <w:rFonts w:ascii="Times New Roman" w:eastAsia="Calibri" w:hAnsi="Times New Roman" w:cs="Times New Roman"/>
          <w:sz w:val="28"/>
          <w:szCs w:val="28"/>
        </w:rPr>
        <w:t xml:space="preserve"> района, представившего муниципальный нормативный правовой акт (проект муниципального нормативного правового акта) для проведения антикоррупционной экспертизы;</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вывод об обнаружении либо отсутствии в муниципальном нормативном  правовом акте (проекте муниципального нормативного правового акта) коррупциогенных факторов.</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уполномоченным лицом делается вывод </w:t>
      </w:r>
      <w:r>
        <w:rPr>
          <w:rFonts w:ascii="Times New Roman" w:eastAsia="Calibri" w:hAnsi="Times New Roman" w:cs="Times New Roman"/>
          <w:sz w:val="28"/>
          <w:szCs w:val="28"/>
        </w:rPr>
        <w:br/>
        <w:t>об обнаружении в муниципальном нормативном правовом акте (проекте муниципального нормативного правового акта) коррупциогенных факторов, заключение уполномоченного лица по результатам антикоррупционной экспертизы должно содержать:</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наименование </w:t>
      </w:r>
      <w:proofErr w:type="spellStart"/>
      <w:r>
        <w:rPr>
          <w:rFonts w:ascii="Times New Roman" w:eastAsia="Calibri" w:hAnsi="Times New Roman" w:cs="Times New Roman"/>
          <w:sz w:val="28"/>
          <w:szCs w:val="28"/>
        </w:rPr>
        <w:t>коррупциогенного</w:t>
      </w:r>
      <w:proofErr w:type="spellEnd"/>
      <w:r>
        <w:rPr>
          <w:rFonts w:ascii="Times New Roman" w:eastAsia="Calibri" w:hAnsi="Times New Roman" w:cs="Times New Roman"/>
          <w:sz w:val="28"/>
          <w:szCs w:val="28"/>
        </w:rPr>
        <w:t xml:space="preserve"> фактора в соответствии с Методикой;</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указание на абзац, подпункт, пункт, часть, статью, раздел, главу муниципального нормативного правового акта (проекта муниципального нормативного правового акта), </w:t>
      </w:r>
      <w:r>
        <w:rPr>
          <w:rFonts w:ascii="Times New Roman" w:eastAsia="Calibri" w:hAnsi="Times New Roman" w:cs="Times New Roman"/>
          <w:sz w:val="28"/>
          <w:szCs w:val="28"/>
        </w:rPr>
        <w:br/>
        <w:t xml:space="preserve">в </w:t>
      </w:r>
      <w:proofErr w:type="gramStart"/>
      <w:r>
        <w:rPr>
          <w:rFonts w:ascii="Times New Roman" w:eastAsia="Calibri" w:hAnsi="Times New Roman" w:cs="Times New Roman"/>
          <w:sz w:val="28"/>
          <w:szCs w:val="28"/>
        </w:rPr>
        <w:t>которых</w:t>
      </w:r>
      <w:proofErr w:type="gramEnd"/>
      <w:r>
        <w:rPr>
          <w:rFonts w:ascii="Times New Roman" w:eastAsia="Calibri" w:hAnsi="Times New Roman" w:cs="Times New Roman"/>
          <w:sz w:val="28"/>
          <w:szCs w:val="28"/>
        </w:rPr>
        <w:t xml:space="preserve"> обнаружен коррупциогенный фактор, либо указание на отсутствие нормы в муниципальном нормативном правовом акте (проекте муниципального нормативного правового акта), если коррупциогенный фактор связан с правовыми пробелами;</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предложение о способе устранения обнаруженных коррупциогенных факторов.</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В заключени</w:t>
      </w:r>
      <w:proofErr w:type="gramStart"/>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 xml:space="preserve"> уполномоченного лица по результатам антикоррупционной экспертизы отражаются возможные негативные последствия сохранения в муниципальном нормативном правовом акте (проекте муниципального нормативного правового акта) выявленных коррупционных факторов.</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Выявленные, при проведении антикоррупционной экспертизы положения, не относящиеся в соответствии с Методикой к коррупционным факторам, но которые могут способствовать созданию условий для проявления коррупции, указываются в заключени</w:t>
      </w:r>
      <w:proofErr w:type="gramStart"/>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 xml:space="preserve"> уполномоченного лица</w:t>
      </w:r>
      <w:r>
        <w:rPr>
          <w:rFonts w:ascii="Times New Roman" w:eastAsia="Calibri" w:hAnsi="Times New Roman" w:cs="Times New Roman"/>
          <w:b/>
          <w:sz w:val="28"/>
          <w:szCs w:val="28"/>
        </w:rPr>
        <w:br/>
      </w:r>
      <w:r>
        <w:rPr>
          <w:rFonts w:ascii="Times New Roman" w:eastAsia="Calibri" w:hAnsi="Times New Roman" w:cs="Times New Roman"/>
          <w:sz w:val="28"/>
          <w:szCs w:val="28"/>
        </w:rPr>
        <w:t>по результатам антикоррупционной экспертизы.</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Если в ходе антикоррупционной экспертизы действующего муниципального нормативного правового акта, установлено, что проект муниципального нормативного правового акта вносит изменения, устраняющие </w:t>
      </w:r>
      <w:proofErr w:type="spellStart"/>
      <w:r>
        <w:rPr>
          <w:rFonts w:ascii="Times New Roman" w:eastAsia="Calibri" w:hAnsi="Times New Roman" w:cs="Times New Roman"/>
          <w:sz w:val="28"/>
          <w:szCs w:val="28"/>
        </w:rPr>
        <w:t>коррупциогенные</w:t>
      </w:r>
      <w:proofErr w:type="spellEnd"/>
      <w:r>
        <w:rPr>
          <w:rFonts w:ascii="Times New Roman" w:eastAsia="Calibri" w:hAnsi="Times New Roman" w:cs="Times New Roman"/>
          <w:sz w:val="28"/>
          <w:szCs w:val="28"/>
        </w:rPr>
        <w:t xml:space="preserve"> факторы, содержащиеся в действующем муниципальном нормативном правовом акте, заключение уполномоченного лица по результатам антикоррупционной экспертизы действующего нормативного правового акта не дается.</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Заключение уполномоченного лица по результатам антикоррупционной экспертизы считается положительным, если </w:t>
      </w:r>
      <w:r>
        <w:rPr>
          <w:rFonts w:ascii="Times New Roman" w:eastAsia="Calibri" w:hAnsi="Times New Roman" w:cs="Times New Roman"/>
          <w:sz w:val="28"/>
          <w:szCs w:val="28"/>
        </w:rPr>
        <w:br/>
        <w:t xml:space="preserve">в муниципальном нормативном правовом акте (проекте муниципального нормативного правового </w:t>
      </w:r>
      <w:proofErr w:type="gramStart"/>
      <w:r>
        <w:rPr>
          <w:rFonts w:ascii="Times New Roman" w:eastAsia="Calibri" w:hAnsi="Times New Roman" w:cs="Times New Roman"/>
          <w:sz w:val="28"/>
          <w:szCs w:val="28"/>
        </w:rPr>
        <w:t xml:space="preserve">акта) </w:t>
      </w:r>
      <w:proofErr w:type="gramEnd"/>
      <w:r>
        <w:rPr>
          <w:rFonts w:ascii="Times New Roman" w:eastAsia="Calibri" w:hAnsi="Times New Roman" w:cs="Times New Roman"/>
          <w:sz w:val="28"/>
          <w:szCs w:val="28"/>
        </w:rPr>
        <w:t>коррупционные факторы не обнаружены.</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Заключение уполномоченного лица по результатам антикоррупционной экспертизы считается отрицательным, если в заключени</w:t>
      </w:r>
      <w:proofErr w:type="gramStart"/>
      <w:r>
        <w:rPr>
          <w:rFonts w:ascii="Times New Roman" w:eastAsia="Calibri" w:hAnsi="Times New Roman" w:cs="Times New Roman"/>
          <w:sz w:val="28"/>
          <w:szCs w:val="28"/>
        </w:rPr>
        <w:t>и</w:t>
      </w:r>
      <w:proofErr w:type="gramEnd"/>
      <w:r>
        <w:rPr>
          <w:rFonts w:ascii="Times New Roman" w:eastAsia="Calibri" w:hAnsi="Times New Roman" w:cs="Times New Roman"/>
          <w:sz w:val="28"/>
          <w:szCs w:val="28"/>
        </w:rPr>
        <w:t xml:space="preserve"> содержатся указания на коррупционные факторы. В этом случае проект направляется на доработку, а в муниципальный нормативный правовой акт рекомендуется внести изменения.</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Принятие муниципального нормативного правового акта, содержащего коррупционные факторы, не допускается.</w:t>
      </w: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p>
    <w:p w:rsidR="00FD79CD" w:rsidRDefault="00FD79CD" w:rsidP="00FD79CD">
      <w:pPr>
        <w:autoSpaceDE w:val="0"/>
        <w:autoSpaceDN w:val="0"/>
        <w:adjustRightInd w:val="0"/>
        <w:spacing w:after="0" w:line="240" w:lineRule="auto"/>
        <w:ind w:firstLine="851"/>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2.6. Размещение заключения по результатам антикоррупционной экспертизы муниципальных нормативных правовых актов (проектов муниципальных нормативных правовых актов) на официальном сайте администрации  муниципального района в сети Интернет </w:t>
      </w:r>
    </w:p>
    <w:p w:rsidR="00FD79CD" w:rsidRDefault="00FD79CD" w:rsidP="00FD79CD">
      <w:pPr>
        <w:autoSpaceDE w:val="0"/>
        <w:autoSpaceDN w:val="0"/>
        <w:adjustRightInd w:val="0"/>
        <w:spacing w:after="0" w:line="240" w:lineRule="auto"/>
        <w:ind w:firstLine="851"/>
        <w:jc w:val="center"/>
        <w:outlineLvl w:val="1"/>
        <w:rPr>
          <w:rFonts w:ascii="Times New Roman" w:eastAsia="Calibri" w:hAnsi="Times New Roman" w:cs="Times New Roman"/>
          <w:sz w:val="28"/>
          <w:szCs w:val="28"/>
        </w:rPr>
      </w:pPr>
    </w:p>
    <w:p w:rsidR="00FD79CD" w:rsidRDefault="00FD79CD" w:rsidP="00FD79CD">
      <w:pPr>
        <w:autoSpaceDE w:val="0"/>
        <w:autoSpaceDN w:val="0"/>
        <w:adjustRightInd w:val="0"/>
        <w:spacing w:after="0" w:line="240" w:lineRule="auto"/>
        <w:ind w:firstLine="851"/>
        <w:jc w:val="both"/>
        <w:outlineLvl w:val="1"/>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Электронная копия заключения уполномоченного лица</w:t>
      </w:r>
      <w:r>
        <w:rPr>
          <w:rFonts w:ascii="Times New Roman" w:eastAsia="Calibri" w:hAnsi="Times New Roman" w:cs="Times New Roman"/>
          <w:sz w:val="28"/>
          <w:szCs w:val="28"/>
        </w:rPr>
        <w:br/>
        <w:t xml:space="preserve">по результатам антикоррупционной экспертизы муниципального нормативного правового акта (проекта муниципального нормативного правового акта), независимо от обнаружения </w:t>
      </w:r>
      <w:r>
        <w:rPr>
          <w:rFonts w:ascii="Times New Roman" w:eastAsia="Calibri" w:hAnsi="Times New Roman" w:cs="Times New Roman"/>
          <w:sz w:val="28"/>
          <w:szCs w:val="28"/>
        </w:rPr>
        <w:br/>
        <w:t>в нем коррупциогенных факторов, не позднее рабочего дня, следующего за днем выдачи заключения по результатам антикоррупционной экспертизы, размещается на официальном сайте администрации муниципального района в сети Интернет в разделе, предназначенном для проведения антикоррупционной экспертизы.</w:t>
      </w:r>
      <w:proofErr w:type="gramEnd"/>
    </w:p>
    <w:p w:rsidR="00FD79CD" w:rsidRDefault="00FD79CD" w:rsidP="00FD79CD">
      <w:pPr>
        <w:spacing w:after="0" w:line="240" w:lineRule="auto"/>
        <w:rPr>
          <w:rFonts w:ascii="Calibri" w:eastAsia="Calibri" w:hAnsi="Calibri" w:cs="Times New Roman"/>
          <w:b/>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autoSpaceDE w:val="0"/>
        <w:autoSpaceDN w:val="0"/>
        <w:adjustRightInd w:val="0"/>
        <w:spacing w:after="0" w:line="240" w:lineRule="auto"/>
        <w:ind w:firstLine="12"/>
        <w:rPr>
          <w:rFonts w:ascii="Times New Roman" w:eastAsia="Calibri" w:hAnsi="Times New Roman" w:cs="Times New Roman"/>
          <w:bCs/>
          <w:sz w:val="28"/>
          <w:szCs w:val="28"/>
          <w:lang w:eastAsia="en-US"/>
        </w:rPr>
      </w:pPr>
      <w:r>
        <w:rPr>
          <w:rFonts w:ascii="Times New Roman" w:eastAsia="Calibri" w:hAnsi="Times New Roman" w:cs="Times New Roman"/>
          <w:bCs/>
          <w:sz w:val="28"/>
          <w:szCs w:val="28"/>
        </w:rPr>
        <w:t>Глава Успенского сельского поселения</w:t>
      </w:r>
    </w:p>
    <w:p w:rsidR="00FD79CD" w:rsidRDefault="00FD79CD" w:rsidP="00FD79CD">
      <w:pPr>
        <w:autoSpaceDE w:val="0"/>
        <w:autoSpaceDN w:val="0"/>
        <w:adjustRightInd w:val="0"/>
        <w:spacing w:after="0" w:line="240" w:lineRule="auto"/>
        <w:ind w:firstLine="12"/>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Белоглинского</w:t>
      </w:r>
      <w:proofErr w:type="spellEnd"/>
      <w:r>
        <w:rPr>
          <w:rFonts w:ascii="Times New Roman" w:eastAsia="Calibri" w:hAnsi="Times New Roman" w:cs="Times New Roman"/>
          <w:bCs/>
          <w:sz w:val="28"/>
          <w:szCs w:val="28"/>
        </w:rPr>
        <w:t xml:space="preserve"> района                                                                      В.В. Черкасов</w:t>
      </w:r>
    </w:p>
    <w:p w:rsidR="00FD79CD" w:rsidRDefault="00FD79CD" w:rsidP="00FD79CD">
      <w:pPr>
        <w:autoSpaceDE w:val="0"/>
        <w:autoSpaceDN w:val="0"/>
        <w:adjustRightInd w:val="0"/>
        <w:spacing w:after="0" w:line="240" w:lineRule="auto"/>
        <w:ind w:firstLine="12"/>
        <w:rPr>
          <w:rFonts w:ascii="Times New Roman" w:eastAsia="Calibri" w:hAnsi="Times New Roman" w:cs="Times New Roman"/>
          <w:bCs/>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93"/>
        <w:gridCol w:w="4878"/>
      </w:tblGrid>
      <w:tr w:rsidR="00FD79CD" w:rsidTr="003F6611">
        <w:tc>
          <w:tcPr>
            <w:tcW w:w="4693" w:type="dxa"/>
          </w:tcPr>
          <w:p w:rsidR="00FD79CD" w:rsidRDefault="00FD79CD" w:rsidP="003F6611">
            <w:pPr>
              <w:jc w:val="center"/>
              <w:rPr>
                <w:sz w:val="28"/>
                <w:szCs w:val="28"/>
              </w:rPr>
            </w:pPr>
          </w:p>
        </w:tc>
        <w:tc>
          <w:tcPr>
            <w:tcW w:w="4878" w:type="dxa"/>
            <w:hideMark/>
          </w:tcPr>
          <w:p w:rsidR="00FD79CD" w:rsidRDefault="00FD79CD" w:rsidP="003F6611">
            <w:pPr>
              <w:jc w:val="center"/>
              <w:rPr>
                <w:rFonts w:ascii="Times New Roman" w:hAnsi="Times New Roman"/>
                <w:sz w:val="28"/>
                <w:szCs w:val="28"/>
              </w:rPr>
            </w:pPr>
            <w:r>
              <w:rPr>
                <w:rFonts w:ascii="Times New Roman" w:hAnsi="Times New Roman"/>
                <w:sz w:val="28"/>
                <w:szCs w:val="28"/>
              </w:rPr>
              <w:t xml:space="preserve">Приложение  </w:t>
            </w:r>
          </w:p>
          <w:p w:rsidR="00FD79CD" w:rsidRDefault="00FD79CD" w:rsidP="003F6611">
            <w:pPr>
              <w:jc w:val="center"/>
              <w:rPr>
                <w:sz w:val="28"/>
                <w:szCs w:val="28"/>
              </w:rPr>
            </w:pPr>
            <w:r>
              <w:rPr>
                <w:rFonts w:ascii="Times New Roman" w:hAnsi="Times New Roman"/>
                <w:sz w:val="28"/>
                <w:szCs w:val="28"/>
              </w:rPr>
              <w:t xml:space="preserve">к Порядку антикоррупционной экспертизы </w:t>
            </w:r>
          </w:p>
        </w:tc>
      </w:tr>
    </w:tbl>
    <w:p w:rsidR="00FD79CD" w:rsidRDefault="00FD79CD" w:rsidP="00FD79CD">
      <w:pPr>
        <w:spacing w:after="0" w:line="240" w:lineRule="auto"/>
        <w:jc w:val="center"/>
        <w:rPr>
          <w:rFonts w:ascii="Calibri" w:eastAsia="Calibri" w:hAnsi="Calibri" w:cs="Times New Roman"/>
          <w:sz w:val="28"/>
          <w:szCs w:val="28"/>
          <w:lang w:eastAsia="en-US"/>
        </w:rPr>
      </w:pPr>
    </w:p>
    <w:p w:rsidR="00FD79CD" w:rsidRDefault="00FD79CD" w:rsidP="00FD79CD">
      <w:pPr>
        <w:spacing w:after="0" w:line="240" w:lineRule="auto"/>
        <w:ind w:firstLine="851"/>
        <w:jc w:val="right"/>
        <w:rPr>
          <w:rFonts w:ascii="Times New Roman" w:eastAsia="Times New Roman" w:hAnsi="Times New Roman" w:cs="Times New Roman"/>
          <w:sz w:val="28"/>
          <w:szCs w:val="28"/>
        </w:rPr>
      </w:pPr>
    </w:p>
    <w:p w:rsidR="00FD79CD" w:rsidRDefault="00FD79CD" w:rsidP="00FD79CD">
      <w:pPr>
        <w:spacing w:after="0" w:line="240" w:lineRule="auto"/>
        <w:jc w:val="center"/>
        <w:rPr>
          <w:rFonts w:ascii="Calibri" w:eastAsia="Calibri" w:hAnsi="Calibri" w:cs="Times New Roman"/>
          <w:b/>
          <w:sz w:val="28"/>
          <w:szCs w:val="28"/>
          <w:lang w:eastAsia="en-US"/>
        </w:rPr>
      </w:pPr>
      <w:r>
        <w:rPr>
          <w:rFonts w:ascii="Times New Roman" w:eastAsia="Times New Roman" w:hAnsi="Times New Roman" w:cs="Times New Roman"/>
          <w:b/>
          <w:sz w:val="28"/>
          <w:szCs w:val="28"/>
        </w:rPr>
        <w:t xml:space="preserve">Блок - схема последовательности административных действий при проведении антикоррупционной экспертизы </w:t>
      </w:r>
      <w:r>
        <w:rPr>
          <w:rFonts w:ascii="Times New Roman" w:eastAsia="Calibri" w:hAnsi="Times New Roman" w:cs="Times New Roman"/>
          <w:b/>
          <w:sz w:val="28"/>
          <w:szCs w:val="28"/>
        </w:rPr>
        <w:t xml:space="preserve">муниципальных нормативных правовых актов (проектов муниципальных нормативных правовых актов) администрации Успенского сельского поселения </w:t>
      </w:r>
      <w:proofErr w:type="spellStart"/>
      <w:r>
        <w:rPr>
          <w:rFonts w:ascii="Times New Roman" w:eastAsia="Calibri" w:hAnsi="Times New Roman" w:cs="Times New Roman"/>
          <w:b/>
          <w:sz w:val="28"/>
          <w:szCs w:val="28"/>
        </w:rPr>
        <w:t>Белоглинского</w:t>
      </w:r>
      <w:proofErr w:type="spellEnd"/>
      <w:r>
        <w:rPr>
          <w:rFonts w:ascii="Times New Roman" w:eastAsia="Calibri" w:hAnsi="Times New Roman" w:cs="Times New Roman"/>
          <w:b/>
          <w:sz w:val="28"/>
          <w:szCs w:val="28"/>
        </w:rPr>
        <w:t xml:space="preserve"> района</w:t>
      </w:r>
    </w:p>
    <w:p w:rsidR="00FD79CD" w:rsidRDefault="00FD79CD" w:rsidP="00FD79CD">
      <w:pPr>
        <w:spacing w:after="0" w:line="240" w:lineRule="auto"/>
        <w:ind w:firstLine="851"/>
        <w:jc w:val="right"/>
        <w:rPr>
          <w:rFonts w:ascii="Times New Roman" w:eastAsia="Times New Roman" w:hAnsi="Times New Roman" w:cs="Times New Roman"/>
          <w:sz w:val="28"/>
          <w:szCs w:val="28"/>
        </w:rPr>
      </w:pPr>
    </w:p>
    <w:tbl>
      <w:tblPr>
        <w:tblW w:w="954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6520"/>
        <w:gridCol w:w="1088"/>
        <w:gridCol w:w="1083"/>
      </w:tblGrid>
      <w:tr w:rsidR="00FD79CD" w:rsidTr="003F6611">
        <w:trPr>
          <w:trHeight w:val="557"/>
        </w:trPr>
        <w:tc>
          <w:tcPr>
            <w:tcW w:w="851" w:type="dxa"/>
            <w:tcBorders>
              <w:top w:val="nil"/>
              <w:left w:val="nil"/>
              <w:bottom w:val="nil"/>
              <w:right w:val="single" w:sz="4" w:space="0" w:color="000000"/>
            </w:tcBorders>
            <w:vAlign w:val="center"/>
            <w:hideMark/>
          </w:tcPr>
          <w:p w:rsidR="00FD79CD" w:rsidRDefault="00FD79CD" w:rsidP="003F66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2.1</w:t>
            </w:r>
          </w:p>
        </w:tc>
        <w:tc>
          <w:tcPr>
            <w:tcW w:w="6520" w:type="dxa"/>
            <w:tcBorders>
              <w:top w:val="single" w:sz="4" w:space="0" w:color="000000"/>
              <w:left w:val="single" w:sz="4" w:space="0" w:color="000000"/>
              <w:bottom w:val="single" w:sz="4" w:space="0" w:color="000000"/>
              <w:right w:val="single" w:sz="4" w:space="0" w:color="000000"/>
            </w:tcBorders>
            <w:hideMark/>
          </w:tcPr>
          <w:p w:rsidR="00FD79CD" w:rsidRDefault="00FD79CD" w:rsidP="003F66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Arial"/>
                <w:sz w:val="28"/>
                <w:szCs w:val="28"/>
              </w:rPr>
              <w:t xml:space="preserve">Предоставление муниципальных </w:t>
            </w:r>
            <w:r>
              <w:rPr>
                <w:rFonts w:ascii="Times New Roman" w:eastAsia="Calibri" w:hAnsi="Times New Roman" w:cs="Times New Roman"/>
                <w:sz w:val="28"/>
                <w:szCs w:val="28"/>
              </w:rPr>
              <w:t>нормативных</w:t>
            </w:r>
            <w:r>
              <w:rPr>
                <w:rFonts w:ascii="Times New Roman" w:eastAsia="Times New Roman" w:hAnsi="Times New Roman" w:cs="Arial"/>
                <w:sz w:val="28"/>
                <w:szCs w:val="28"/>
              </w:rPr>
              <w:t xml:space="preserve"> правовых актов или проектов муниципальных </w:t>
            </w:r>
            <w:r>
              <w:rPr>
                <w:rFonts w:ascii="Times New Roman" w:eastAsia="Calibri" w:hAnsi="Times New Roman" w:cs="Times New Roman"/>
                <w:sz w:val="28"/>
                <w:szCs w:val="28"/>
              </w:rPr>
              <w:t>нормативных</w:t>
            </w:r>
            <w:r>
              <w:rPr>
                <w:rFonts w:ascii="Times New Roman" w:eastAsia="Times New Roman" w:hAnsi="Times New Roman" w:cs="Arial"/>
                <w:sz w:val="28"/>
                <w:szCs w:val="28"/>
              </w:rPr>
              <w:t xml:space="preserve"> правовых актов для проведения антикоррупционной экспертизы</w:t>
            </w:r>
          </w:p>
        </w:tc>
        <w:tc>
          <w:tcPr>
            <w:tcW w:w="1088" w:type="dxa"/>
            <w:vMerge w:val="restart"/>
            <w:tcBorders>
              <w:top w:val="nil"/>
              <w:left w:val="single" w:sz="4" w:space="0" w:color="000000"/>
              <w:bottom w:val="nil"/>
              <w:right w:val="nil"/>
            </w:tcBorders>
            <w:hideMark/>
          </w:tcPr>
          <w:p w:rsidR="00FD79CD" w:rsidRDefault="00FD79CD" w:rsidP="003F66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eastAsiaTheme="minorHAnsi"/>
                <w:noProof/>
              </w:rPr>
              <mc:AlternateContent>
                <mc:Choice Requires="wps">
                  <w:drawing>
                    <wp:anchor distT="4294967295" distB="4294967295" distL="114300" distR="114300" simplePos="0" relativeHeight="251659264" behindDoc="0" locked="0" layoutInCell="1" allowOverlap="1" wp14:anchorId="0BC626C5" wp14:editId="4BCA0E29">
                      <wp:simplePos x="0" y="0"/>
                      <wp:positionH relativeFrom="column">
                        <wp:posOffset>-53340</wp:posOffset>
                      </wp:positionH>
                      <wp:positionV relativeFrom="paragraph">
                        <wp:posOffset>153034</wp:posOffset>
                      </wp:positionV>
                      <wp:extent cx="615315" cy="0"/>
                      <wp:effectExtent l="0" t="0" r="1333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4.2pt;margin-top:12.05pt;width:48.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"/>
                  </w:pict>
                </mc:Fallback>
              </mc:AlternateContent>
            </w:r>
            <w:r>
              <w:rPr>
                <w:rFonts w:eastAsiaTheme="minorHAnsi"/>
                <w:noProof/>
              </w:rPr>
              <mc:AlternateContent>
                <mc:Choice Requires="wps">
                  <w:drawing>
                    <wp:anchor distT="4294967295" distB="4294967295" distL="114300" distR="114300" simplePos="0" relativeHeight="251660288" behindDoc="0" locked="0" layoutInCell="1" allowOverlap="1" wp14:anchorId="218E1662" wp14:editId="62FD7F1F">
                      <wp:simplePos x="0" y="0"/>
                      <wp:positionH relativeFrom="column">
                        <wp:posOffset>-53340</wp:posOffset>
                      </wp:positionH>
                      <wp:positionV relativeFrom="paragraph">
                        <wp:posOffset>7656194</wp:posOffset>
                      </wp:positionV>
                      <wp:extent cx="615315" cy="0"/>
                      <wp:effectExtent l="0" t="0" r="1333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2pt;margin-top:602.85pt;width:48.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"/>
                  </w:pict>
                </mc:Fallback>
              </mc:AlternateContent>
            </w:r>
            <w:r>
              <w:rPr>
                <w:rFonts w:eastAsiaTheme="minorHAnsi"/>
                <w:noProof/>
              </w:rPr>
              <mc:AlternateContent>
                <mc:Choice Requires="wps">
                  <w:drawing>
                    <wp:anchor distT="0" distB="0" distL="114299" distR="114299" simplePos="0" relativeHeight="251661312" behindDoc="0" locked="0" layoutInCell="1" allowOverlap="1" wp14:anchorId="3202BA14" wp14:editId="2DA967BC">
                      <wp:simplePos x="0" y="0"/>
                      <wp:positionH relativeFrom="column">
                        <wp:posOffset>561974</wp:posOffset>
                      </wp:positionH>
                      <wp:positionV relativeFrom="paragraph">
                        <wp:posOffset>153035</wp:posOffset>
                      </wp:positionV>
                      <wp:extent cx="0" cy="7503160"/>
                      <wp:effectExtent l="76200" t="38100" r="57150" b="596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31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4.25pt;margin-top:12.05pt;width:0;height:590.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">
                      <v:stroke startarrow="block" endarrow="block"/>
                    </v:shape>
                  </w:pict>
                </mc:Fallback>
              </mc:AlternateContent>
            </w:r>
          </w:p>
        </w:tc>
        <w:tc>
          <w:tcPr>
            <w:tcW w:w="1083" w:type="dxa"/>
            <w:vMerge w:val="restart"/>
            <w:tcBorders>
              <w:top w:val="nil"/>
              <w:left w:val="nil"/>
              <w:bottom w:val="nil"/>
              <w:right w:val="nil"/>
            </w:tcBorders>
            <w:textDirection w:val="tbRl"/>
            <w:vAlign w:val="bottom"/>
          </w:tcPr>
          <w:p w:rsidR="00FD79CD" w:rsidRDefault="00FD79CD" w:rsidP="003F6611">
            <w:pPr>
              <w:widowControl w:val="0"/>
              <w:autoSpaceDE w:val="0"/>
              <w:autoSpaceDN w:val="0"/>
              <w:adjustRightInd w:val="0"/>
              <w:spacing w:after="0" w:line="240" w:lineRule="auto"/>
              <w:ind w:left="113" w:right="98"/>
              <w:jc w:val="center"/>
              <w:rPr>
                <w:rFonts w:ascii="Times New Roman" w:eastAsia="Times New Roman" w:hAnsi="Times New Roman" w:cs="Times New Roman"/>
                <w:noProof/>
                <w:sz w:val="24"/>
                <w:szCs w:val="24"/>
              </w:rPr>
            </w:pPr>
          </w:p>
          <w:p w:rsidR="00FD79CD" w:rsidRDefault="00FD79CD" w:rsidP="003F6611">
            <w:pPr>
              <w:widowControl w:val="0"/>
              <w:autoSpaceDE w:val="0"/>
              <w:autoSpaceDN w:val="0"/>
              <w:adjustRightInd w:val="0"/>
              <w:spacing w:after="0" w:line="240" w:lineRule="auto"/>
              <w:ind w:left="113" w:right="98"/>
              <w:jc w:val="center"/>
              <w:rPr>
                <w:rFonts w:ascii="Times New Roman" w:eastAsia="Times New Roman" w:hAnsi="Times New Roman" w:cs="Times New Roman"/>
                <w:noProof/>
                <w:sz w:val="24"/>
                <w:szCs w:val="24"/>
              </w:rPr>
            </w:pPr>
          </w:p>
          <w:p w:rsidR="00FD79CD" w:rsidRDefault="00FD79CD" w:rsidP="003F6611">
            <w:pPr>
              <w:widowControl w:val="0"/>
              <w:autoSpaceDE w:val="0"/>
              <w:autoSpaceDN w:val="0"/>
              <w:adjustRightInd w:val="0"/>
              <w:spacing w:after="0" w:line="240" w:lineRule="auto"/>
              <w:ind w:left="113" w:right="98"/>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Срок –не более 7 рабочих дней</w:t>
            </w:r>
          </w:p>
        </w:tc>
      </w:tr>
      <w:tr w:rsidR="00FD79CD" w:rsidTr="003F6611">
        <w:trPr>
          <w:trHeight w:val="295"/>
        </w:trPr>
        <w:tc>
          <w:tcPr>
            <w:tcW w:w="851" w:type="dxa"/>
            <w:tcBorders>
              <w:top w:val="nil"/>
              <w:left w:val="nil"/>
              <w:bottom w:val="nil"/>
              <w:right w:val="nil"/>
            </w:tcBorders>
            <w:vAlign w:val="center"/>
          </w:tcPr>
          <w:p w:rsidR="00FD79CD" w:rsidRDefault="00FD79CD" w:rsidP="003F66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tc>
        <w:tc>
          <w:tcPr>
            <w:tcW w:w="6520" w:type="dxa"/>
            <w:tcBorders>
              <w:top w:val="single" w:sz="4" w:space="0" w:color="000000"/>
              <w:left w:val="nil"/>
              <w:bottom w:val="single" w:sz="4" w:space="0" w:color="000000"/>
              <w:right w:val="nil"/>
            </w:tcBorders>
            <w:hideMark/>
          </w:tcPr>
          <w:p w:rsidR="00FD79CD" w:rsidRDefault="00FD79CD" w:rsidP="003F66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eastAsiaTheme="minorHAnsi"/>
                <w:noProof/>
              </w:rPr>
              <mc:AlternateContent>
                <mc:Choice Requires="wps">
                  <w:drawing>
                    <wp:anchor distT="0" distB="0" distL="114300" distR="114300" simplePos="0" relativeHeight="251662336" behindDoc="0" locked="0" layoutInCell="1" allowOverlap="1" wp14:anchorId="56FD624D" wp14:editId="51B0F6FE">
                      <wp:simplePos x="0" y="0"/>
                      <wp:positionH relativeFrom="column">
                        <wp:posOffset>2025015</wp:posOffset>
                      </wp:positionH>
                      <wp:positionV relativeFrom="paragraph">
                        <wp:posOffset>-5080</wp:posOffset>
                      </wp:positionV>
                      <wp:extent cx="635" cy="180975"/>
                      <wp:effectExtent l="76200" t="0" r="75565"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59.45pt;margin-top:-.4pt;width:.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">
                      <v:stroke endarrow="block"/>
                    </v:shape>
                  </w:pict>
                </mc:Fallback>
              </mc:AlternateContent>
            </w:r>
          </w:p>
        </w:tc>
        <w:tc>
          <w:tcPr>
            <w:tcW w:w="0" w:type="auto"/>
            <w:vMerge/>
            <w:tcBorders>
              <w:top w:val="nil"/>
              <w:left w:val="single" w:sz="4" w:space="0" w:color="000000"/>
              <w:bottom w:val="nil"/>
              <w:right w:val="nil"/>
            </w:tcBorders>
            <w:vAlign w:val="center"/>
            <w:hideMark/>
          </w:tcPr>
          <w:p w:rsidR="00FD79CD" w:rsidRDefault="00FD79CD" w:rsidP="003F6611">
            <w:pPr>
              <w:spacing w:after="0" w:line="240" w:lineRule="auto"/>
              <w:rPr>
                <w:rFonts w:ascii="Times New Roman" w:eastAsia="Times New Roman" w:hAnsi="Times New Roman" w:cs="Times New Roman"/>
                <w:sz w:val="24"/>
                <w:szCs w:val="24"/>
                <w:lang w:eastAsia="en-US"/>
              </w:rPr>
            </w:pPr>
          </w:p>
        </w:tc>
        <w:tc>
          <w:tcPr>
            <w:tcW w:w="0" w:type="auto"/>
            <w:vMerge/>
            <w:tcBorders>
              <w:top w:val="nil"/>
              <w:left w:val="nil"/>
              <w:bottom w:val="nil"/>
              <w:right w:val="nil"/>
            </w:tcBorders>
            <w:vAlign w:val="center"/>
            <w:hideMark/>
          </w:tcPr>
          <w:p w:rsidR="00FD79CD" w:rsidRDefault="00FD79CD" w:rsidP="003F6611">
            <w:pPr>
              <w:spacing w:after="0" w:line="240" w:lineRule="auto"/>
              <w:rPr>
                <w:rFonts w:ascii="Times New Roman" w:eastAsia="Times New Roman" w:hAnsi="Times New Roman" w:cs="Times New Roman"/>
                <w:noProof/>
                <w:sz w:val="24"/>
                <w:szCs w:val="24"/>
              </w:rPr>
            </w:pPr>
          </w:p>
        </w:tc>
      </w:tr>
      <w:tr w:rsidR="00FD79CD" w:rsidTr="003F6611">
        <w:trPr>
          <w:trHeight w:val="571"/>
        </w:trPr>
        <w:tc>
          <w:tcPr>
            <w:tcW w:w="851" w:type="dxa"/>
            <w:tcBorders>
              <w:top w:val="nil"/>
              <w:left w:val="nil"/>
              <w:bottom w:val="nil"/>
              <w:right w:val="single" w:sz="4" w:space="0" w:color="000000"/>
            </w:tcBorders>
            <w:vAlign w:val="center"/>
            <w:hideMark/>
          </w:tcPr>
          <w:p w:rsidR="00FD79CD" w:rsidRDefault="00FD79CD" w:rsidP="003F66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2.2</w:t>
            </w:r>
          </w:p>
        </w:tc>
        <w:tc>
          <w:tcPr>
            <w:tcW w:w="6520" w:type="dxa"/>
            <w:tcBorders>
              <w:top w:val="single" w:sz="4" w:space="0" w:color="000000"/>
              <w:left w:val="single" w:sz="4" w:space="0" w:color="000000"/>
              <w:bottom w:val="single" w:sz="4" w:space="0" w:color="000000"/>
              <w:right w:val="single" w:sz="4" w:space="0" w:color="000000"/>
            </w:tcBorders>
            <w:hideMark/>
          </w:tcPr>
          <w:p w:rsidR="00FD79CD" w:rsidRDefault="00FD79CD" w:rsidP="003F66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Arial"/>
                <w:sz w:val="28"/>
                <w:szCs w:val="28"/>
              </w:rPr>
              <w:t xml:space="preserve">Размещение электронной копии текста муниципальных </w:t>
            </w:r>
            <w:r>
              <w:rPr>
                <w:rFonts w:ascii="Times New Roman" w:eastAsia="Calibri" w:hAnsi="Times New Roman" w:cs="Times New Roman"/>
                <w:sz w:val="28"/>
                <w:szCs w:val="28"/>
              </w:rPr>
              <w:t xml:space="preserve">нормативных </w:t>
            </w:r>
            <w:r>
              <w:rPr>
                <w:rFonts w:ascii="Times New Roman" w:eastAsia="Times New Roman" w:hAnsi="Times New Roman" w:cs="Arial"/>
                <w:sz w:val="28"/>
                <w:szCs w:val="28"/>
              </w:rPr>
              <w:t xml:space="preserve">правовых актов (проектов муниципальных </w:t>
            </w:r>
            <w:r>
              <w:rPr>
                <w:rFonts w:ascii="Times New Roman" w:eastAsia="Calibri" w:hAnsi="Times New Roman" w:cs="Times New Roman"/>
                <w:sz w:val="28"/>
                <w:szCs w:val="28"/>
              </w:rPr>
              <w:t>нормативных</w:t>
            </w:r>
            <w:r>
              <w:rPr>
                <w:rFonts w:ascii="Times New Roman" w:eastAsia="Times New Roman" w:hAnsi="Times New Roman" w:cs="Arial"/>
                <w:sz w:val="28"/>
                <w:szCs w:val="28"/>
              </w:rPr>
              <w:t xml:space="preserve"> правовых актов) на официальном сайте </w:t>
            </w:r>
            <w:r>
              <w:rPr>
                <w:rFonts w:ascii="Times New Roman" w:eastAsia="Calibri" w:hAnsi="Times New Roman" w:cs="Times New Roman"/>
                <w:sz w:val="28"/>
                <w:szCs w:val="28"/>
              </w:rPr>
              <w:t>администрации муниципального района в сети Интернет</w:t>
            </w:r>
            <w:r>
              <w:rPr>
                <w:rFonts w:ascii="Times New Roman" w:eastAsia="Times New Roman" w:hAnsi="Times New Roman" w:cs="Arial"/>
                <w:sz w:val="28"/>
                <w:szCs w:val="28"/>
              </w:rPr>
              <w:t xml:space="preserve"> в разделе, предназначенном для проведения антикоррупционной экспертизы</w:t>
            </w:r>
          </w:p>
        </w:tc>
        <w:tc>
          <w:tcPr>
            <w:tcW w:w="0" w:type="auto"/>
            <w:vMerge/>
            <w:tcBorders>
              <w:top w:val="nil"/>
              <w:left w:val="single" w:sz="4" w:space="0" w:color="000000"/>
              <w:bottom w:val="nil"/>
              <w:right w:val="nil"/>
            </w:tcBorders>
            <w:vAlign w:val="center"/>
            <w:hideMark/>
          </w:tcPr>
          <w:p w:rsidR="00FD79CD" w:rsidRDefault="00FD79CD" w:rsidP="003F6611">
            <w:pPr>
              <w:spacing w:after="0" w:line="240" w:lineRule="auto"/>
              <w:rPr>
                <w:rFonts w:ascii="Times New Roman" w:eastAsia="Times New Roman" w:hAnsi="Times New Roman" w:cs="Times New Roman"/>
                <w:sz w:val="24"/>
                <w:szCs w:val="24"/>
                <w:lang w:eastAsia="en-US"/>
              </w:rPr>
            </w:pPr>
          </w:p>
        </w:tc>
        <w:tc>
          <w:tcPr>
            <w:tcW w:w="0" w:type="auto"/>
            <w:vMerge/>
            <w:tcBorders>
              <w:top w:val="nil"/>
              <w:left w:val="nil"/>
              <w:bottom w:val="nil"/>
              <w:right w:val="nil"/>
            </w:tcBorders>
            <w:vAlign w:val="center"/>
            <w:hideMark/>
          </w:tcPr>
          <w:p w:rsidR="00FD79CD" w:rsidRDefault="00FD79CD" w:rsidP="003F6611">
            <w:pPr>
              <w:spacing w:after="0" w:line="240" w:lineRule="auto"/>
              <w:rPr>
                <w:rFonts w:ascii="Times New Roman" w:eastAsia="Times New Roman" w:hAnsi="Times New Roman" w:cs="Times New Roman"/>
                <w:noProof/>
                <w:sz w:val="24"/>
                <w:szCs w:val="24"/>
              </w:rPr>
            </w:pPr>
          </w:p>
        </w:tc>
      </w:tr>
      <w:tr w:rsidR="00FD79CD" w:rsidTr="003F6611">
        <w:trPr>
          <w:trHeight w:val="418"/>
        </w:trPr>
        <w:tc>
          <w:tcPr>
            <w:tcW w:w="851" w:type="dxa"/>
            <w:tcBorders>
              <w:top w:val="nil"/>
              <w:left w:val="nil"/>
              <w:bottom w:val="nil"/>
              <w:right w:val="nil"/>
            </w:tcBorders>
            <w:vAlign w:val="center"/>
          </w:tcPr>
          <w:p w:rsidR="00FD79CD" w:rsidRDefault="00FD79CD" w:rsidP="003F66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tc>
        <w:tc>
          <w:tcPr>
            <w:tcW w:w="6520" w:type="dxa"/>
            <w:tcBorders>
              <w:top w:val="single" w:sz="4" w:space="0" w:color="000000"/>
              <w:left w:val="nil"/>
              <w:bottom w:val="single" w:sz="4" w:space="0" w:color="000000"/>
              <w:right w:val="nil"/>
            </w:tcBorders>
            <w:hideMark/>
          </w:tcPr>
          <w:p w:rsidR="00FD79CD" w:rsidRDefault="00FD79CD" w:rsidP="003F66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eastAsiaTheme="minorHAnsi"/>
                <w:noProof/>
              </w:rPr>
              <mc:AlternateContent>
                <mc:Choice Requires="wps">
                  <w:drawing>
                    <wp:anchor distT="0" distB="0" distL="114300" distR="114300" simplePos="0" relativeHeight="251663360" behindDoc="0" locked="0" layoutInCell="1" allowOverlap="1" wp14:anchorId="0D005202" wp14:editId="6056C122">
                      <wp:simplePos x="0" y="0"/>
                      <wp:positionH relativeFrom="column">
                        <wp:posOffset>2028190</wp:posOffset>
                      </wp:positionH>
                      <wp:positionV relativeFrom="paragraph">
                        <wp:posOffset>10160</wp:posOffset>
                      </wp:positionV>
                      <wp:extent cx="4445" cy="277495"/>
                      <wp:effectExtent l="76200" t="0" r="71755" b="654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59.7pt;margin-top:.8pt;width:.35pt;height:21.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">
                      <v:stroke endarrow="block"/>
                    </v:shape>
                  </w:pict>
                </mc:Fallback>
              </mc:AlternateContent>
            </w:r>
          </w:p>
        </w:tc>
        <w:tc>
          <w:tcPr>
            <w:tcW w:w="0" w:type="auto"/>
            <w:vMerge/>
            <w:tcBorders>
              <w:top w:val="nil"/>
              <w:left w:val="single" w:sz="4" w:space="0" w:color="000000"/>
              <w:bottom w:val="nil"/>
              <w:right w:val="nil"/>
            </w:tcBorders>
            <w:vAlign w:val="center"/>
            <w:hideMark/>
          </w:tcPr>
          <w:p w:rsidR="00FD79CD" w:rsidRDefault="00FD79CD" w:rsidP="003F6611">
            <w:pPr>
              <w:spacing w:after="0" w:line="240" w:lineRule="auto"/>
              <w:rPr>
                <w:rFonts w:ascii="Times New Roman" w:eastAsia="Times New Roman" w:hAnsi="Times New Roman" w:cs="Times New Roman"/>
                <w:sz w:val="24"/>
                <w:szCs w:val="24"/>
                <w:lang w:eastAsia="en-US"/>
              </w:rPr>
            </w:pPr>
          </w:p>
        </w:tc>
        <w:tc>
          <w:tcPr>
            <w:tcW w:w="0" w:type="auto"/>
            <w:vMerge/>
            <w:tcBorders>
              <w:top w:val="nil"/>
              <w:left w:val="nil"/>
              <w:bottom w:val="nil"/>
              <w:right w:val="nil"/>
            </w:tcBorders>
            <w:vAlign w:val="center"/>
            <w:hideMark/>
          </w:tcPr>
          <w:p w:rsidR="00FD79CD" w:rsidRDefault="00FD79CD" w:rsidP="003F6611">
            <w:pPr>
              <w:spacing w:after="0" w:line="240" w:lineRule="auto"/>
              <w:rPr>
                <w:rFonts w:ascii="Times New Roman" w:eastAsia="Times New Roman" w:hAnsi="Times New Roman" w:cs="Times New Roman"/>
                <w:noProof/>
                <w:sz w:val="24"/>
                <w:szCs w:val="24"/>
              </w:rPr>
            </w:pPr>
          </w:p>
        </w:tc>
      </w:tr>
      <w:tr w:rsidR="00FD79CD" w:rsidTr="003F6611">
        <w:trPr>
          <w:trHeight w:val="559"/>
        </w:trPr>
        <w:tc>
          <w:tcPr>
            <w:tcW w:w="851" w:type="dxa"/>
            <w:tcBorders>
              <w:top w:val="nil"/>
              <w:left w:val="nil"/>
              <w:bottom w:val="nil"/>
              <w:right w:val="single" w:sz="4" w:space="0" w:color="000000"/>
            </w:tcBorders>
            <w:vAlign w:val="center"/>
            <w:hideMark/>
          </w:tcPr>
          <w:p w:rsidR="00FD79CD" w:rsidRDefault="00FD79CD" w:rsidP="003F66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2.3</w:t>
            </w:r>
          </w:p>
        </w:tc>
        <w:tc>
          <w:tcPr>
            <w:tcW w:w="6520" w:type="dxa"/>
            <w:tcBorders>
              <w:top w:val="single" w:sz="4" w:space="0" w:color="000000"/>
              <w:left w:val="single" w:sz="4" w:space="0" w:color="000000"/>
              <w:bottom w:val="single" w:sz="4" w:space="0" w:color="000000"/>
              <w:right w:val="single" w:sz="4" w:space="0" w:color="000000"/>
            </w:tcBorders>
            <w:hideMark/>
          </w:tcPr>
          <w:p w:rsidR="00FD79CD" w:rsidRDefault="00FD79CD" w:rsidP="003F6611">
            <w:pPr>
              <w:widowControl w:val="0"/>
              <w:autoSpaceDE w:val="0"/>
              <w:autoSpaceDN w:val="0"/>
              <w:adjustRightInd w:val="0"/>
              <w:spacing w:after="0" w:line="240" w:lineRule="auto"/>
              <w:jc w:val="center"/>
              <w:outlineLvl w:val="1"/>
              <w:rPr>
                <w:rFonts w:ascii="Times New Roman" w:eastAsia="Times New Roman" w:hAnsi="Times New Roman" w:cs="Arial"/>
                <w:sz w:val="28"/>
                <w:szCs w:val="28"/>
                <w:lang w:eastAsia="en-US"/>
              </w:rPr>
            </w:pPr>
            <w:r>
              <w:rPr>
                <w:rFonts w:ascii="Times New Roman" w:eastAsia="Times New Roman" w:hAnsi="Times New Roman" w:cs="Arial"/>
                <w:sz w:val="28"/>
                <w:szCs w:val="28"/>
              </w:rPr>
              <w:t>Приём заключений независимых экспертов</w:t>
            </w:r>
          </w:p>
          <w:p w:rsidR="00FD79CD" w:rsidRDefault="00FD79CD" w:rsidP="003F661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en-US"/>
              </w:rPr>
            </w:pPr>
            <w:r>
              <w:rPr>
                <w:rFonts w:ascii="Times New Roman" w:eastAsia="Times New Roman" w:hAnsi="Times New Roman" w:cs="Arial"/>
                <w:sz w:val="28"/>
                <w:szCs w:val="28"/>
              </w:rPr>
              <w:t xml:space="preserve">(в течение 7 рабочих дней со дня размещения электронной копии текста муниципального </w:t>
            </w:r>
            <w:r>
              <w:rPr>
                <w:rFonts w:ascii="Times New Roman" w:eastAsia="Calibri" w:hAnsi="Times New Roman" w:cs="Times New Roman"/>
                <w:sz w:val="28"/>
                <w:szCs w:val="28"/>
              </w:rPr>
              <w:t xml:space="preserve">нормативного </w:t>
            </w:r>
            <w:r>
              <w:rPr>
                <w:rFonts w:ascii="Times New Roman" w:eastAsia="Times New Roman" w:hAnsi="Times New Roman" w:cs="Arial"/>
                <w:sz w:val="28"/>
                <w:szCs w:val="28"/>
              </w:rPr>
              <w:t xml:space="preserve">правового акта (проекта муниципального </w:t>
            </w:r>
            <w:r>
              <w:rPr>
                <w:rFonts w:ascii="Times New Roman" w:eastAsia="Calibri" w:hAnsi="Times New Roman" w:cs="Times New Roman"/>
                <w:sz w:val="28"/>
                <w:szCs w:val="28"/>
              </w:rPr>
              <w:t>нормативного</w:t>
            </w:r>
            <w:r>
              <w:rPr>
                <w:rFonts w:ascii="Times New Roman" w:eastAsia="Times New Roman" w:hAnsi="Times New Roman" w:cs="Arial"/>
                <w:sz w:val="28"/>
                <w:szCs w:val="28"/>
              </w:rPr>
              <w:t xml:space="preserve"> правового акта) на официальном сайте </w:t>
            </w:r>
            <w:r>
              <w:rPr>
                <w:rFonts w:ascii="Times New Roman" w:eastAsia="Calibri" w:hAnsi="Times New Roman" w:cs="Times New Roman"/>
                <w:sz w:val="28"/>
                <w:szCs w:val="28"/>
              </w:rPr>
              <w:t>администрации муниципального района в сети Интернет</w:t>
            </w:r>
            <w:r>
              <w:rPr>
                <w:rFonts w:ascii="Times New Roman" w:eastAsia="Times New Roman" w:hAnsi="Times New Roman" w:cs="Arial"/>
                <w:sz w:val="28"/>
                <w:szCs w:val="28"/>
              </w:rPr>
              <w:t xml:space="preserve">). </w:t>
            </w:r>
            <w:r>
              <w:rPr>
                <w:rFonts w:ascii="Times New Roman" w:eastAsia="Times New Roman" w:hAnsi="Times New Roman" w:cs="Arial"/>
                <w:sz w:val="28"/>
                <w:szCs w:val="28"/>
              </w:rPr>
              <w:br/>
              <w:t xml:space="preserve">Размещение заключений независимых экспертов </w:t>
            </w:r>
            <w:r>
              <w:rPr>
                <w:rFonts w:ascii="Times New Roman" w:eastAsia="Times New Roman" w:hAnsi="Times New Roman" w:cs="Arial"/>
                <w:sz w:val="28"/>
                <w:szCs w:val="28"/>
              </w:rPr>
              <w:br/>
              <w:t>на официальном сайте администрации муниципального района в разделе, предназначенном для проведения антикоррупционной экспертизы</w:t>
            </w:r>
          </w:p>
        </w:tc>
        <w:tc>
          <w:tcPr>
            <w:tcW w:w="0" w:type="auto"/>
            <w:vMerge/>
            <w:tcBorders>
              <w:top w:val="nil"/>
              <w:left w:val="single" w:sz="4" w:space="0" w:color="000000"/>
              <w:bottom w:val="nil"/>
              <w:right w:val="nil"/>
            </w:tcBorders>
            <w:vAlign w:val="center"/>
            <w:hideMark/>
          </w:tcPr>
          <w:p w:rsidR="00FD79CD" w:rsidRDefault="00FD79CD" w:rsidP="003F6611">
            <w:pPr>
              <w:spacing w:after="0" w:line="240" w:lineRule="auto"/>
              <w:rPr>
                <w:rFonts w:ascii="Times New Roman" w:eastAsia="Times New Roman" w:hAnsi="Times New Roman" w:cs="Times New Roman"/>
                <w:sz w:val="24"/>
                <w:szCs w:val="24"/>
                <w:lang w:eastAsia="en-US"/>
              </w:rPr>
            </w:pPr>
          </w:p>
        </w:tc>
        <w:tc>
          <w:tcPr>
            <w:tcW w:w="0" w:type="auto"/>
            <w:vMerge/>
            <w:tcBorders>
              <w:top w:val="nil"/>
              <w:left w:val="nil"/>
              <w:bottom w:val="nil"/>
              <w:right w:val="nil"/>
            </w:tcBorders>
            <w:vAlign w:val="center"/>
            <w:hideMark/>
          </w:tcPr>
          <w:p w:rsidR="00FD79CD" w:rsidRDefault="00FD79CD" w:rsidP="003F6611">
            <w:pPr>
              <w:spacing w:after="0" w:line="240" w:lineRule="auto"/>
              <w:rPr>
                <w:rFonts w:ascii="Times New Roman" w:eastAsia="Times New Roman" w:hAnsi="Times New Roman" w:cs="Times New Roman"/>
                <w:noProof/>
                <w:sz w:val="24"/>
                <w:szCs w:val="24"/>
              </w:rPr>
            </w:pPr>
          </w:p>
        </w:tc>
      </w:tr>
      <w:tr w:rsidR="00FD79CD" w:rsidTr="003F6611">
        <w:trPr>
          <w:trHeight w:val="507"/>
        </w:trPr>
        <w:tc>
          <w:tcPr>
            <w:tcW w:w="851" w:type="dxa"/>
            <w:tcBorders>
              <w:top w:val="nil"/>
              <w:left w:val="nil"/>
              <w:bottom w:val="nil"/>
              <w:right w:val="nil"/>
            </w:tcBorders>
            <w:vAlign w:val="center"/>
          </w:tcPr>
          <w:p w:rsidR="00FD79CD" w:rsidRDefault="00FD79CD" w:rsidP="003F66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tc>
        <w:tc>
          <w:tcPr>
            <w:tcW w:w="6520" w:type="dxa"/>
            <w:tcBorders>
              <w:top w:val="single" w:sz="4" w:space="0" w:color="000000"/>
              <w:left w:val="nil"/>
              <w:bottom w:val="single" w:sz="4" w:space="0" w:color="000000"/>
              <w:right w:val="nil"/>
            </w:tcBorders>
            <w:hideMark/>
          </w:tcPr>
          <w:p w:rsidR="00FD79CD" w:rsidRDefault="00FD79CD" w:rsidP="003F6611">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eastAsiaTheme="minorHAnsi"/>
                <w:noProof/>
              </w:rPr>
              <mc:AlternateContent>
                <mc:Choice Requires="wps">
                  <w:drawing>
                    <wp:anchor distT="0" distB="0" distL="114300" distR="114300" simplePos="0" relativeHeight="251664384" behindDoc="0" locked="0" layoutInCell="1" allowOverlap="1" wp14:anchorId="7B3C2E35" wp14:editId="4EC5A6EE">
                      <wp:simplePos x="0" y="0"/>
                      <wp:positionH relativeFrom="column">
                        <wp:posOffset>2032635</wp:posOffset>
                      </wp:positionH>
                      <wp:positionV relativeFrom="paragraph">
                        <wp:posOffset>7620</wp:posOffset>
                      </wp:positionV>
                      <wp:extent cx="2540" cy="304800"/>
                      <wp:effectExtent l="76200" t="0" r="7366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60.05pt;margin-top:.6pt;width:.2pt;height:2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">
                      <v:stroke endarrow="block"/>
                    </v:shape>
                  </w:pict>
                </mc:Fallback>
              </mc:AlternateContent>
            </w:r>
          </w:p>
        </w:tc>
        <w:tc>
          <w:tcPr>
            <w:tcW w:w="0" w:type="auto"/>
            <w:vMerge/>
            <w:tcBorders>
              <w:top w:val="nil"/>
              <w:left w:val="single" w:sz="4" w:space="0" w:color="000000"/>
              <w:bottom w:val="nil"/>
              <w:right w:val="nil"/>
            </w:tcBorders>
            <w:vAlign w:val="center"/>
            <w:hideMark/>
          </w:tcPr>
          <w:p w:rsidR="00FD79CD" w:rsidRDefault="00FD79CD" w:rsidP="003F6611">
            <w:pPr>
              <w:spacing w:after="0" w:line="240" w:lineRule="auto"/>
              <w:rPr>
                <w:rFonts w:ascii="Times New Roman" w:eastAsia="Times New Roman" w:hAnsi="Times New Roman" w:cs="Times New Roman"/>
                <w:sz w:val="24"/>
                <w:szCs w:val="24"/>
                <w:lang w:eastAsia="en-US"/>
              </w:rPr>
            </w:pPr>
          </w:p>
        </w:tc>
        <w:tc>
          <w:tcPr>
            <w:tcW w:w="0" w:type="auto"/>
            <w:vMerge/>
            <w:tcBorders>
              <w:top w:val="nil"/>
              <w:left w:val="nil"/>
              <w:bottom w:val="nil"/>
              <w:right w:val="nil"/>
            </w:tcBorders>
            <w:vAlign w:val="center"/>
            <w:hideMark/>
          </w:tcPr>
          <w:p w:rsidR="00FD79CD" w:rsidRDefault="00FD79CD" w:rsidP="003F6611">
            <w:pPr>
              <w:spacing w:after="0" w:line="240" w:lineRule="auto"/>
              <w:rPr>
                <w:rFonts w:ascii="Times New Roman" w:eastAsia="Times New Roman" w:hAnsi="Times New Roman" w:cs="Times New Roman"/>
                <w:noProof/>
                <w:sz w:val="24"/>
                <w:szCs w:val="24"/>
              </w:rPr>
            </w:pPr>
          </w:p>
        </w:tc>
      </w:tr>
      <w:tr w:rsidR="00FD79CD" w:rsidTr="003F6611">
        <w:trPr>
          <w:trHeight w:val="707"/>
        </w:trPr>
        <w:tc>
          <w:tcPr>
            <w:tcW w:w="851" w:type="dxa"/>
            <w:tcBorders>
              <w:top w:val="nil"/>
              <w:left w:val="nil"/>
              <w:bottom w:val="nil"/>
              <w:right w:val="single" w:sz="4" w:space="0" w:color="000000"/>
            </w:tcBorders>
            <w:vAlign w:val="center"/>
            <w:hideMark/>
          </w:tcPr>
          <w:p w:rsidR="00FD79CD" w:rsidRDefault="00FD79CD" w:rsidP="003F66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2.4</w:t>
            </w:r>
          </w:p>
        </w:tc>
        <w:tc>
          <w:tcPr>
            <w:tcW w:w="6520" w:type="dxa"/>
            <w:tcBorders>
              <w:top w:val="single" w:sz="4" w:space="0" w:color="000000"/>
              <w:left w:val="single" w:sz="4" w:space="0" w:color="000000"/>
              <w:bottom w:val="single" w:sz="4" w:space="0" w:color="000000"/>
              <w:right w:val="single" w:sz="4" w:space="0" w:color="000000"/>
            </w:tcBorders>
            <w:hideMark/>
          </w:tcPr>
          <w:p w:rsidR="00FD79CD" w:rsidRDefault="00FD79CD" w:rsidP="003F66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Arial"/>
                <w:sz w:val="28"/>
                <w:szCs w:val="28"/>
              </w:rPr>
              <w:t xml:space="preserve">Рассмотрение муниципальных </w:t>
            </w:r>
            <w:r>
              <w:rPr>
                <w:rFonts w:ascii="Times New Roman" w:eastAsia="Calibri" w:hAnsi="Times New Roman" w:cs="Times New Roman"/>
                <w:sz w:val="28"/>
                <w:szCs w:val="28"/>
              </w:rPr>
              <w:t>нормативных</w:t>
            </w:r>
            <w:r>
              <w:rPr>
                <w:rFonts w:ascii="Times New Roman" w:eastAsia="Times New Roman" w:hAnsi="Times New Roman" w:cs="Arial"/>
                <w:sz w:val="28"/>
                <w:szCs w:val="28"/>
              </w:rPr>
              <w:t xml:space="preserve"> правовых актов (проектов муниципальных </w:t>
            </w:r>
            <w:r>
              <w:rPr>
                <w:rFonts w:ascii="Times New Roman" w:eastAsia="Calibri" w:hAnsi="Times New Roman" w:cs="Times New Roman"/>
                <w:sz w:val="28"/>
                <w:szCs w:val="28"/>
              </w:rPr>
              <w:t>нормативных</w:t>
            </w:r>
            <w:r>
              <w:rPr>
                <w:rFonts w:ascii="Times New Roman" w:eastAsia="Times New Roman" w:hAnsi="Times New Roman" w:cs="Arial"/>
                <w:sz w:val="28"/>
                <w:szCs w:val="28"/>
              </w:rPr>
              <w:t xml:space="preserve"> правовых актов) уполномоченным лицом с учетом информации, содержащейся в заключениях независимых экспертов</w:t>
            </w:r>
          </w:p>
        </w:tc>
        <w:tc>
          <w:tcPr>
            <w:tcW w:w="0" w:type="auto"/>
            <w:vMerge/>
            <w:tcBorders>
              <w:top w:val="nil"/>
              <w:left w:val="single" w:sz="4" w:space="0" w:color="000000"/>
              <w:bottom w:val="nil"/>
              <w:right w:val="nil"/>
            </w:tcBorders>
            <w:vAlign w:val="center"/>
            <w:hideMark/>
          </w:tcPr>
          <w:p w:rsidR="00FD79CD" w:rsidRDefault="00FD79CD" w:rsidP="003F6611">
            <w:pPr>
              <w:spacing w:after="0" w:line="240" w:lineRule="auto"/>
              <w:rPr>
                <w:rFonts w:ascii="Times New Roman" w:eastAsia="Times New Roman" w:hAnsi="Times New Roman" w:cs="Times New Roman"/>
                <w:sz w:val="24"/>
                <w:szCs w:val="24"/>
                <w:lang w:eastAsia="en-US"/>
              </w:rPr>
            </w:pPr>
          </w:p>
        </w:tc>
        <w:tc>
          <w:tcPr>
            <w:tcW w:w="0" w:type="auto"/>
            <w:vMerge/>
            <w:tcBorders>
              <w:top w:val="nil"/>
              <w:left w:val="nil"/>
              <w:bottom w:val="nil"/>
              <w:right w:val="nil"/>
            </w:tcBorders>
            <w:vAlign w:val="center"/>
            <w:hideMark/>
          </w:tcPr>
          <w:p w:rsidR="00FD79CD" w:rsidRDefault="00FD79CD" w:rsidP="003F6611">
            <w:pPr>
              <w:spacing w:after="0" w:line="240" w:lineRule="auto"/>
              <w:rPr>
                <w:rFonts w:ascii="Times New Roman" w:eastAsia="Times New Roman" w:hAnsi="Times New Roman" w:cs="Times New Roman"/>
                <w:noProof/>
                <w:sz w:val="24"/>
                <w:szCs w:val="24"/>
              </w:rPr>
            </w:pPr>
          </w:p>
        </w:tc>
      </w:tr>
      <w:tr w:rsidR="00FD79CD" w:rsidTr="003F6611">
        <w:trPr>
          <w:trHeight w:val="353"/>
        </w:trPr>
        <w:tc>
          <w:tcPr>
            <w:tcW w:w="851" w:type="dxa"/>
            <w:tcBorders>
              <w:top w:val="nil"/>
              <w:left w:val="nil"/>
              <w:bottom w:val="nil"/>
              <w:right w:val="nil"/>
            </w:tcBorders>
            <w:vAlign w:val="center"/>
          </w:tcPr>
          <w:p w:rsidR="00FD79CD" w:rsidRDefault="00FD79CD" w:rsidP="003F66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tc>
        <w:tc>
          <w:tcPr>
            <w:tcW w:w="6520" w:type="dxa"/>
            <w:tcBorders>
              <w:top w:val="single" w:sz="4" w:space="0" w:color="000000"/>
              <w:left w:val="nil"/>
              <w:bottom w:val="single" w:sz="4" w:space="0" w:color="000000"/>
              <w:right w:val="nil"/>
            </w:tcBorders>
            <w:hideMark/>
          </w:tcPr>
          <w:p w:rsidR="00FD79CD" w:rsidRDefault="00FD79CD" w:rsidP="003F66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eastAsiaTheme="minorHAnsi"/>
                <w:noProof/>
              </w:rPr>
              <mc:AlternateContent>
                <mc:Choice Requires="wps">
                  <w:drawing>
                    <wp:anchor distT="0" distB="0" distL="114299" distR="114299" simplePos="0" relativeHeight="251665408" behindDoc="0" locked="0" layoutInCell="1" allowOverlap="1" wp14:anchorId="0FA1E616" wp14:editId="51048380">
                      <wp:simplePos x="0" y="0"/>
                      <wp:positionH relativeFrom="column">
                        <wp:posOffset>2021204</wp:posOffset>
                      </wp:positionH>
                      <wp:positionV relativeFrom="paragraph">
                        <wp:posOffset>20320</wp:posOffset>
                      </wp:positionV>
                      <wp:extent cx="0" cy="220345"/>
                      <wp:effectExtent l="76200" t="0" r="57150" b="654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59.15pt;margin-top:1.6pt;width:0;height:17.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">
                      <v:stroke endarrow="block"/>
                    </v:shape>
                  </w:pict>
                </mc:Fallback>
              </mc:AlternateContent>
            </w:r>
          </w:p>
        </w:tc>
        <w:tc>
          <w:tcPr>
            <w:tcW w:w="0" w:type="auto"/>
            <w:vMerge/>
            <w:tcBorders>
              <w:top w:val="nil"/>
              <w:left w:val="single" w:sz="4" w:space="0" w:color="000000"/>
              <w:bottom w:val="nil"/>
              <w:right w:val="nil"/>
            </w:tcBorders>
            <w:vAlign w:val="center"/>
            <w:hideMark/>
          </w:tcPr>
          <w:p w:rsidR="00FD79CD" w:rsidRDefault="00FD79CD" w:rsidP="003F6611">
            <w:pPr>
              <w:spacing w:after="0" w:line="240" w:lineRule="auto"/>
              <w:rPr>
                <w:rFonts w:ascii="Times New Roman" w:eastAsia="Times New Roman" w:hAnsi="Times New Roman" w:cs="Times New Roman"/>
                <w:sz w:val="24"/>
                <w:szCs w:val="24"/>
                <w:lang w:eastAsia="en-US"/>
              </w:rPr>
            </w:pPr>
          </w:p>
        </w:tc>
        <w:tc>
          <w:tcPr>
            <w:tcW w:w="0" w:type="auto"/>
            <w:vMerge/>
            <w:tcBorders>
              <w:top w:val="nil"/>
              <w:left w:val="nil"/>
              <w:bottom w:val="nil"/>
              <w:right w:val="nil"/>
            </w:tcBorders>
            <w:vAlign w:val="center"/>
            <w:hideMark/>
          </w:tcPr>
          <w:p w:rsidR="00FD79CD" w:rsidRDefault="00FD79CD" w:rsidP="003F6611">
            <w:pPr>
              <w:spacing w:after="0" w:line="240" w:lineRule="auto"/>
              <w:rPr>
                <w:rFonts w:ascii="Times New Roman" w:eastAsia="Times New Roman" w:hAnsi="Times New Roman" w:cs="Times New Roman"/>
                <w:noProof/>
                <w:sz w:val="24"/>
                <w:szCs w:val="24"/>
              </w:rPr>
            </w:pPr>
          </w:p>
        </w:tc>
      </w:tr>
      <w:tr w:rsidR="00FD79CD" w:rsidTr="003F6611">
        <w:trPr>
          <w:trHeight w:val="972"/>
        </w:trPr>
        <w:tc>
          <w:tcPr>
            <w:tcW w:w="851" w:type="dxa"/>
            <w:tcBorders>
              <w:top w:val="nil"/>
              <w:left w:val="nil"/>
              <w:bottom w:val="nil"/>
              <w:right w:val="single" w:sz="4" w:space="0" w:color="000000"/>
            </w:tcBorders>
            <w:vAlign w:val="center"/>
            <w:hideMark/>
          </w:tcPr>
          <w:p w:rsidR="00FD79CD" w:rsidRDefault="00FD79CD" w:rsidP="003F66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lastRenderedPageBreak/>
              <w:t>2.5</w:t>
            </w:r>
          </w:p>
        </w:tc>
        <w:tc>
          <w:tcPr>
            <w:tcW w:w="6520" w:type="dxa"/>
            <w:tcBorders>
              <w:top w:val="single" w:sz="4" w:space="0" w:color="000000"/>
              <w:left w:val="single" w:sz="4" w:space="0" w:color="000000"/>
              <w:bottom w:val="single" w:sz="4" w:space="0" w:color="000000"/>
              <w:right w:val="single" w:sz="4" w:space="0" w:color="000000"/>
            </w:tcBorders>
            <w:hideMark/>
          </w:tcPr>
          <w:p w:rsidR="00FD79CD" w:rsidRDefault="00FD79CD" w:rsidP="003F66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Arial"/>
                <w:sz w:val="28"/>
                <w:szCs w:val="28"/>
              </w:rPr>
              <w:t>Подготовка заключения по результатам антикоррупционной экспертизы, проведенной уполномоченным лицом</w:t>
            </w:r>
          </w:p>
        </w:tc>
        <w:tc>
          <w:tcPr>
            <w:tcW w:w="0" w:type="auto"/>
            <w:vMerge/>
            <w:tcBorders>
              <w:top w:val="nil"/>
              <w:left w:val="single" w:sz="4" w:space="0" w:color="000000"/>
              <w:bottom w:val="nil"/>
              <w:right w:val="nil"/>
            </w:tcBorders>
            <w:vAlign w:val="center"/>
            <w:hideMark/>
          </w:tcPr>
          <w:p w:rsidR="00FD79CD" w:rsidRDefault="00FD79CD" w:rsidP="003F6611">
            <w:pPr>
              <w:spacing w:after="0" w:line="240" w:lineRule="auto"/>
              <w:rPr>
                <w:rFonts w:ascii="Times New Roman" w:eastAsia="Times New Roman" w:hAnsi="Times New Roman" w:cs="Times New Roman"/>
                <w:sz w:val="24"/>
                <w:szCs w:val="24"/>
                <w:lang w:eastAsia="en-US"/>
              </w:rPr>
            </w:pPr>
          </w:p>
        </w:tc>
        <w:tc>
          <w:tcPr>
            <w:tcW w:w="0" w:type="auto"/>
            <w:vMerge/>
            <w:tcBorders>
              <w:top w:val="nil"/>
              <w:left w:val="nil"/>
              <w:bottom w:val="nil"/>
              <w:right w:val="nil"/>
            </w:tcBorders>
            <w:vAlign w:val="center"/>
            <w:hideMark/>
          </w:tcPr>
          <w:p w:rsidR="00FD79CD" w:rsidRDefault="00FD79CD" w:rsidP="003F6611">
            <w:pPr>
              <w:spacing w:after="0" w:line="240" w:lineRule="auto"/>
              <w:rPr>
                <w:rFonts w:ascii="Times New Roman" w:eastAsia="Times New Roman" w:hAnsi="Times New Roman" w:cs="Times New Roman"/>
                <w:noProof/>
                <w:sz w:val="24"/>
                <w:szCs w:val="24"/>
              </w:rPr>
            </w:pPr>
          </w:p>
        </w:tc>
      </w:tr>
      <w:tr w:rsidR="00FD79CD" w:rsidTr="003F6611">
        <w:trPr>
          <w:trHeight w:val="402"/>
        </w:trPr>
        <w:tc>
          <w:tcPr>
            <w:tcW w:w="851" w:type="dxa"/>
            <w:tcBorders>
              <w:top w:val="nil"/>
              <w:left w:val="nil"/>
              <w:bottom w:val="nil"/>
              <w:right w:val="nil"/>
            </w:tcBorders>
            <w:vAlign w:val="center"/>
          </w:tcPr>
          <w:p w:rsidR="00FD79CD" w:rsidRDefault="00FD79CD" w:rsidP="003F66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p>
        </w:tc>
        <w:tc>
          <w:tcPr>
            <w:tcW w:w="6520" w:type="dxa"/>
            <w:tcBorders>
              <w:top w:val="single" w:sz="4" w:space="0" w:color="000000"/>
              <w:left w:val="nil"/>
              <w:bottom w:val="single" w:sz="4" w:space="0" w:color="000000"/>
              <w:right w:val="nil"/>
            </w:tcBorders>
            <w:hideMark/>
          </w:tcPr>
          <w:p w:rsidR="00FD79CD" w:rsidRDefault="00FD79CD" w:rsidP="003F66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eastAsiaTheme="minorHAnsi"/>
                <w:noProof/>
              </w:rPr>
              <mc:AlternateContent>
                <mc:Choice Requires="wps">
                  <w:drawing>
                    <wp:anchor distT="0" distB="0" distL="114300" distR="114300" simplePos="0" relativeHeight="251666432" behindDoc="0" locked="0" layoutInCell="1" allowOverlap="1" wp14:anchorId="3535B778" wp14:editId="68CC34A2">
                      <wp:simplePos x="0" y="0"/>
                      <wp:positionH relativeFrom="column">
                        <wp:posOffset>2028190</wp:posOffset>
                      </wp:positionH>
                      <wp:positionV relativeFrom="paragraph">
                        <wp:posOffset>-635</wp:posOffset>
                      </wp:positionV>
                      <wp:extent cx="4445" cy="271780"/>
                      <wp:effectExtent l="76200" t="0" r="71755" b="520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59.7pt;margin-top:-.05pt;width:.35pt;height:2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">
                      <v:stroke endarrow="block"/>
                    </v:shape>
                  </w:pict>
                </mc:Fallback>
              </mc:AlternateContent>
            </w:r>
          </w:p>
        </w:tc>
        <w:tc>
          <w:tcPr>
            <w:tcW w:w="0" w:type="auto"/>
            <w:vMerge/>
            <w:tcBorders>
              <w:top w:val="nil"/>
              <w:left w:val="single" w:sz="4" w:space="0" w:color="000000"/>
              <w:bottom w:val="nil"/>
              <w:right w:val="nil"/>
            </w:tcBorders>
            <w:vAlign w:val="center"/>
            <w:hideMark/>
          </w:tcPr>
          <w:p w:rsidR="00FD79CD" w:rsidRDefault="00FD79CD" w:rsidP="003F6611">
            <w:pPr>
              <w:spacing w:after="0" w:line="240" w:lineRule="auto"/>
              <w:rPr>
                <w:rFonts w:ascii="Times New Roman" w:eastAsia="Times New Roman" w:hAnsi="Times New Roman" w:cs="Times New Roman"/>
                <w:sz w:val="24"/>
                <w:szCs w:val="24"/>
                <w:lang w:eastAsia="en-US"/>
              </w:rPr>
            </w:pPr>
          </w:p>
        </w:tc>
        <w:tc>
          <w:tcPr>
            <w:tcW w:w="0" w:type="auto"/>
            <w:vMerge/>
            <w:tcBorders>
              <w:top w:val="nil"/>
              <w:left w:val="nil"/>
              <w:bottom w:val="nil"/>
              <w:right w:val="nil"/>
            </w:tcBorders>
            <w:vAlign w:val="center"/>
            <w:hideMark/>
          </w:tcPr>
          <w:p w:rsidR="00FD79CD" w:rsidRDefault="00FD79CD" w:rsidP="003F6611">
            <w:pPr>
              <w:spacing w:after="0" w:line="240" w:lineRule="auto"/>
              <w:rPr>
                <w:rFonts w:ascii="Times New Roman" w:eastAsia="Times New Roman" w:hAnsi="Times New Roman" w:cs="Times New Roman"/>
                <w:noProof/>
                <w:sz w:val="24"/>
                <w:szCs w:val="24"/>
              </w:rPr>
            </w:pPr>
          </w:p>
        </w:tc>
      </w:tr>
      <w:tr w:rsidR="00FD79CD" w:rsidTr="003F6611">
        <w:trPr>
          <w:trHeight w:val="972"/>
        </w:trPr>
        <w:tc>
          <w:tcPr>
            <w:tcW w:w="851" w:type="dxa"/>
            <w:tcBorders>
              <w:top w:val="nil"/>
              <w:left w:val="nil"/>
              <w:bottom w:val="nil"/>
              <w:right w:val="single" w:sz="4" w:space="0" w:color="000000"/>
            </w:tcBorders>
            <w:vAlign w:val="center"/>
            <w:hideMark/>
          </w:tcPr>
          <w:p w:rsidR="00FD79CD" w:rsidRDefault="00FD79CD" w:rsidP="003F66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2.6</w:t>
            </w:r>
          </w:p>
        </w:tc>
        <w:tc>
          <w:tcPr>
            <w:tcW w:w="6520" w:type="dxa"/>
            <w:tcBorders>
              <w:top w:val="single" w:sz="4" w:space="0" w:color="000000"/>
              <w:left w:val="single" w:sz="4" w:space="0" w:color="000000"/>
              <w:bottom w:val="single" w:sz="4" w:space="0" w:color="000000"/>
              <w:right w:val="single" w:sz="4" w:space="0" w:color="000000"/>
            </w:tcBorders>
            <w:hideMark/>
          </w:tcPr>
          <w:p w:rsidR="00FD79CD" w:rsidRDefault="00FD79CD" w:rsidP="003F66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8"/>
                <w:szCs w:val="28"/>
              </w:rPr>
              <w:t>Размещение заключения по результатам антикоррупционной экспертизы на официальном сайте в разделе, предназначенном для проведения антикоррупционной экспертизы</w:t>
            </w:r>
          </w:p>
        </w:tc>
        <w:tc>
          <w:tcPr>
            <w:tcW w:w="0" w:type="auto"/>
            <w:vMerge/>
            <w:tcBorders>
              <w:top w:val="nil"/>
              <w:left w:val="single" w:sz="4" w:space="0" w:color="000000"/>
              <w:bottom w:val="nil"/>
              <w:right w:val="nil"/>
            </w:tcBorders>
            <w:vAlign w:val="center"/>
            <w:hideMark/>
          </w:tcPr>
          <w:p w:rsidR="00FD79CD" w:rsidRDefault="00FD79CD" w:rsidP="003F6611">
            <w:pPr>
              <w:spacing w:after="0" w:line="240" w:lineRule="auto"/>
              <w:rPr>
                <w:rFonts w:ascii="Times New Roman" w:eastAsia="Times New Roman" w:hAnsi="Times New Roman" w:cs="Times New Roman"/>
                <w:sz w:val="24"/>
                <w:szCs w:val="24"/>
                <w:lang w:eastAsia="en-US"/>
              </w:rPr>
            </w:pPr>
          </w:p>
        </w:tc>
        <w:tc>
          <w:tcPr>
            <w:tcW w:w="0" w:type="auto"/>
            <w:vMerge/>
            <w:tcBorders>
              <w:top w:val="nil"/>
              <w:left w:val="nil"/>
              <w:bottom w:val="nil"/>
              <w:right w:val="nil"/>
            </w:tcBorders>
            <w:vAlign w:val="center"/>
            <w:hideMark/>
          </w:tcPr>
          <w:p w:rsidR="00FD79CD" w:rsidRDefault="00FD79CD" w:rsidP="003F6611">
            <w:pPr>
              <w:spacing w:after="0" w:line="240" w:lineRule="auto"/>
              <w:rPr>
                <w:rFonts w:ascii="Times New Roman" w:eastAsia="Times New Roman" w:hAnsi="Times New Roman" w:cs="Times New Roman"/>
                <w:noProof/>
                <w:sz w:val="24"/>
                <w:szCs w:val="24"/>
              </w:rPr>
            </w:pPr>
          </w:p>
        </w:tc>
      </w:tr>
    </w:tbl>
    <w:p w:rsidR="00FD79CD" w:rsidRDefault="00FD79CD" w:rsidP="00FD79CD">
      <w:pPr>
        <w:spacing w:after="0" w:line="240" w:lineRule="auto"/>
        <w:rPr>
          <w:rFonts w:ascii="Calibri" w:eastAsia="Calibri" w:hAnsi="Calibri" w:cs="Times New Roman"/>
          <w:lang w:eastAsia="en-US"/>
        </w:rPr>
      </w:pPr>
    </w:p>
    <w:p w:rsidR="00FD79CD" w:rsidRDefault="00FD79CD" w:rsidP="00FD79CD">
      <w:pPr>
        <w:spacing w:after="0" w:line="240" w:lineRule="auto"/>
        <w:rPr>
          <w:rFonts w:ascii="Calibri" w:eastAsia="Calibri" w:hAnsi="Calibri" w:cs="Times New Roman"/>
        </w:rPr>
      </w:pPr>
    </w:p>
    <w:p w:rsidR="00FD79CD" w:rsidRDefault="00FD79CD" w:rsidP="00FD79CD">
      <w:pPr>
        <w:spacing w:after="0" w:line="240" w:lineRule="auto"/>
        <w:rPr>
          <w:rFonts w:ascii="Calibri" w:eastAsia="Calibri" w:hAnsi="Calibri" w:cs="Times New Roman"/>
        </w:rPr>
      </w:pPr>
    </w:p>
    <w:p w:rsidR="00FD79CD" w:rsidRDefault="00FD79CD" w:rsidP="00FD79CD">
      <w:pPr>
        <w:spacing w:after="0" w:line="240" w:lineRule="auto"/>
        <w:rPr>
          <w:rFonts w:ascii="Calibri" w:eastAsia="Calibri" w:hAnsi="Calibri" w:cs="Times New Roman"/>
        </w:rPr>
      </w:pPr>
    </w:p>
    <w:p w:rsidR="00FD79CD" w:rsidRDefault="00FD79CD" w:rsidP="00FD79CD">
      <w:pPr>
        <w:spacing w:after="0" w:line="240" w:lineRule="auto"/>
        <w:rPr>
          <w:rFonts w:ascii="Calibri" w:eastAsia="Calibri" w:hAnsi="Calibri" w:cs="Times New Roman"/>
        </w:rPr>
      </w:pPr>
    </w:p>
    <w:p w:rsidR="00FD79CD" w:rsidRDefault="00FD79CD" w:rsidP="00FD79CD">
      <w:pPr>
        <w:spacing w:after="0" w:line="240" w:lineRule="auto"/>
        <w:rPr>
          <w:rFonts w:ascii="Calibri" w:eastAsia="Calibri" w:hAnsi="Calibri" w:cs="Times New Roman"/>
        </w:rPr>
      </w:pPr>
    </w:p>
    <w:p w:rsidR="00FD79CD" w:rsidRDefault="00FD79CD" w:rsidP="00FD79CD">
      <w:pPr>
        <w:spacing w:after="0" w:line="240" w:lineRule="auto"/>
        <w:rPr>
          <w:rFonts w:ascii="Calibri" w:eastAsia="Calibri" w:hAnsi="Calibri" w:cs="Times New Roman"/>
        </w:rPr>
      </w:pPr>
    </w:p>
    <w:p w:rsidR="00FD79CD" w:rsidRDefault="00FD79CD" w:rsidP="00FD79CD">
      <w:pPr>
        <w:autoSpaceDE w:val="0"/>
        <w:autoSpaceDN w:val="0"/>
        <w:adjustRightInd w:val="0"/>
        <w:spacing w:after="0" w:line="240" w:lineRule="auto"/>
        <w:ind w:firstLine="12"/>
        <w:rPr>
          <w:rFonts w:ascii="Times New Roman" w:eastAsia="Calibri" w:hAnsi="Times New Roman" w:cs="Times New Roman"/>
          <w:bCs/>
          <w:sz w:val="28"/>
          <w:szCs w:val="28"/>
        </w:rPr>
      </w:pPr>
      <w:r>
        <w:rPr>
          <w:rFonts w:ascii="Times New Roman" w:eastAsia="Calibri" w:hAnsi="Times New Roman" w:cs="Times New Roman"/>
          <w:bCs/>
          <w:sz w:val="28"/>
          <w:szCs w:val="28"/>
        </w:rPr>
        <w:t>Глава Успенского сельского поселения</w:t>
      </w:r>
    </w:p>
    <w:p w:rsidR="00FD79CD" w:rsidRDefault="00FD79CD" w:rsidP="00FD79CD">
      <w:pPr>
        <w:autoSpaceDE w:val="0"/>
        <w:autoSpaceDN w:val="0"/>
        <w:adjustRightInd w:val="0"/>
        <w:spacing w:after="0" w:line="240" w:lineRule="auto"/>
        <w:ind w:firstLine="12"/>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Белоглинского</w:t>
      </w:r>
      <w:proofErr w:type="spellEnd"/>
      <w:r>
        <w:rPr>
          <w:rFonts w:ascii="Times New Roman" w:eastAsia="Calibri" w:hAnsi="Times New Roman" w:cs="Times New Roman"/>
          <w:bCs/>
          <w:sz w:val="28"/>
          <w:szCs w:val="28"/>
        </w:rPr>
        <w:t xml:space="preserve"> района                                                                      В.В. Черкасов</w:t>
      </w:r>
    </w:p>
    <w:p w:rsidR="00FD79CD" w:rsidRDefault="00FD79CD" w:rsidP="00FD79CD">
      <w:pPr>
        <w:rPr>
          <w:rFonts w:eastAsiaTheme="minorHAnsi"/>
        </w:rPr>
      </w:pPr>
    </w:p>
    <w:p w:rsidR="00FD79CD" w:rsidRDefault="00FD79CD" w:rsidP="00FD79CD"/>
    <w:p w:rsidR="00FD79CD" w:rsidRDefault="00FD79CD" w:rsidP="00FD79CD"/>
    <w:p w:rsidR="00AC048C" w:rsidRPr="00F048C2" w:rsidRDefault="00AC048C" w:rsidP="00F048C2">
      <w:bookmarkStart w:id="3" w:name="_GoBack"/>
      <w:bookmarkEnd w:id="3"/>
    </w:p>
    <w:sectPr w:rsidR="00AC048C" w:rsidRPr="00F04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E0"/>
    <w:rsid w:val="0001504C"/>
    <w:rsid w:val="000972D7"/>
    <w:rsid w:val="007178E0"/>
    <w:rsid w:val="00876B12"/>
    <w:rsid w:val="00AC048C"/>
    <w:rsid w:val="00F048C2"/>
    <w:rsid w:val="00FD7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9C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04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9C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04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3157</Words>
  <Characters>18000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5</cp:revision>
  <dcterms:created xsi:type="dcterms:W3CDTF">2011-04-28T05:07:00Z</dcterms:created>
  <dcterms:modified xsi:type="dcterms:W3CDTF">2011-06-30T10:31:00Z</dcterms:modified>
</cp:coreProperties>
</file>